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4F6D" w:rsidRPr="00084F6D" w:rsidRDefault="00084F6D" w:rsidP="00084F6D">
      <w:pPr>
        <w:spacing w:after="0" w:line="240" w:lineRule="auto"/>
        <w:rPr>
          <w:rFonts w:ascii="Tahoma" w:eastAsia="Times New Roman" w:hAnsi="Tahoma" w:cs="Tahoma"/>
          <w:b/>
          <w:bCs/>
          <w:color w:val="000000"/>
          <w:sz w:val="17"/>
          <w:szCs w:val="17"/>
          <w:shd w:val="clear" w:color="auto" w:fill="FCF8E4"/>
          <w:lang w:eastAsia="ru-KZ"/>
        </w:rPr>
      </w:pPr>
      <w:r w:rsidRPr="00084F6D">
        <w:rPr>
          <w:rFonts w:ascii="Tahoma" w:eastAsia="Times New Roman" w:hAnsi="Tahoma" w:cs="Tahoma"/>
          <w:b/>
          <w:bCs/>
          <w:color w:val="000000"/>
          <w:sz w:val="21"/>
          <w:szCs w:val="21"/>
          <w:shd w:val="clear" w:color="auto" w:fill="FCF8E4"/>
          <w:lang w:eastAsia="ru-KZ"/>
        </w:rPr>
        <w:t>Лекция 3: </w:t>
      </w:r>
    </w:p>
    <w:p w:rsidR="00084F6D" w:rsidRPr="00084F6D" w:rsidRDefault="00084F6D" w:rsidP="00084F6D">
      <w:pPr>
        <w:spacing w:after="0" w:line="240" w:lineRule="auto"/>
        <w:outlineLvl w:val="0"/>
        <w:rPr>
          <w:rFonts w:ascii="Times New Roman" w:eastAsia="Times New Roman" w:hAnsi="Times New Roman" w:cs="Times New Roman"/>
          <w:b/>
          <w:bCs/>
          <w:kern w:val="36"/>
          <w:sz w:val="48"/>
          <w:szCs w:val="48"/>
          <w:lang w:eastAsia="ru-KZ"/>
        </w:rPr>
      </w:pPr>
      <w:r w:rsidRPr="00084F6D">
        <w:rPr>
          <w:rFonts w:ascii="Tahoma" w:eastAsia="Times New Roman" w:hAnsi="Tahoma" w:cs="Tahoma"/>
          <w:b/>
          <w:bCs/>
          <w:color w:val="000000"/>
          <w:kern w:val="36"/>
          <w:sz w:val="48"/>
          <w:szCs w:val="48"/>
          <w:shd w:val="clear" w:color="auto" w:fill="FCF8E4"/>
          <w:lang w:eastAsia="ru-KZ"/>
        </w:rPr>
        <w:t>Архитектура хранилищ данных</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Одной из </w:t>
      </w:r>
      <w:r w:rsidRPr="00084F6D">
        <w:rPr>
          <w:rFonts w:ascii="Tahoma" w:eastAsia="Times New Roman" w:hAnsi="Tahoma" w:cs="Tahoma"/>
          <w:b/>
          <w:bCs/>
          <w:color w:val="000000"/>
          <w:sz w:val="18"/>
          <w:szCs w:val="18"/>
          <w:lang w:eastAsia="ru-KZ"/>
        </w:rPr>
        <w:t>главных целей разработки ХД является информационное обеспечение компьютерной поддержки принятия решений по всем или основным видам деятельности организации</w:t>
      </w:r>
      <w:r w:rsidRPr="00084F6D">
        <w:rPr>
          <w:rFonts w:ascii="Tahoma" w:eastAsia="Times New Roman" w:hAnsi="Tahoma" w:cs="Tahoma"/>
          <w:color w:val="000000"/>
          <w:sz w:val="18"/>
          <w:szCs w:val="18"/>
          <w:lang w:eastAsia="ru-KZ"/>
        </w:rPr>
        <w:t>. Каждый вид деятельности организации является отдельной задачей, решение которой может быть, а может и не быть увязано с решением других задач в рамках организации. Вид деятельности организации или направление бизнеса совместно со спектром соответствующих ему бизнес-задач определяют предметную область ХД. Например, компания производит и продает оборудование для добычи газа, а с другой стороны, та же компания имеет </w:t>
      </w:r>
      <w:bookmarkStart w:id="0" w:name="keyword6"/>
      <w:bookmarkEnd w:id="0"/>
      <w:r w:rsidRPr="00084F6D">
        <w:rPr>
          <w:rFonts w:ascii="Tahoma" w:eastAsia="Times New Roman" w:hAnsi="Tahoma" w:cs="Tahoma"/>
          <w:i/>
          <w:iCs/>
          <w:color w:val="000000"/>
          <w:sz w:val="18"/>
          <w:szCs w:val="18"/>
          <w:lang w:eastAsia="ru-KZ"/>
        </w:rPr>
        <w:t>подразделения</w:t>
      </w:r>
      <w:r w:rsidRPr="00084F6D">
        <w:rPr>
          <w:rFonts w:ascii="Tahoma" w:eastAsia="Times New Roman" w:hAnsi="Tahoma" w:cs="Tahoma"/>
          <w:color w:val="000000"/>
          <w:sz w:val="18"/>
          <w:szCs w:val="18"/>
          <w:lang w:eastAsia="ru-KZ"/>
        </w:rPr>
        <w:t>, которые занимаются производством услуг в области автоматизации предприятий, в том числе и газодобывающих. Источники прибыли в этих случаях различны. Это два направления бизнеса компании (две предметных области). Общими задачами анализа данных для этих направлений бизнеса являются </w:t>
      </w:r>
      <w:bookmarkStart w:id="1" w:name="keyword7"/>
      <w:bookmarkEnd w:id="1"/>
      <w:r w:rsidRPr="00084F6D">
        <w:rPr>
          <w:rFonts w:ascii="Tahoma" w:eastAsia="Times New Roman" w:hAnsi="Tahoma" w:cs="Tahoma"/>
          <w:i/>
          <w:iCs/>
          <w:color w:val="000000"/>
          <w:sz w:val="18"/>
          <w:szCs w:val="18"/>
          <w:lang w:eastAsia="ru-KZ"/>
        </w:rPr>
        <w:t>прибыль</w:t>
      </w:r>
      <w:r w:rsidRPr="00084F6D">
        <w:rPr>
          <w:rFonts w:ascii="Tahoma" w:eastAsia="Times New Roman" w:hAnsi="Tahoma" w:cs="Tahoma"/>
          <w:color w:val="000000"/>
          <w:sz w:val="18"/>
          <w:szCs w:val="18"/>
          <w:lang w:eastAsia="ru-KZ"/>
        </w:rPr>
        <w:t> и бюджет.</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ХД – это сложная компьютерная система. </w:t>
      </w:r>
      <w:r w:rsidRPr="00084F6D">
        <w:rPr>
          <w:rFonts w:ascii="Tahoma" w:eastAsia="Times New Roman" w:hAnsi="Tahoma" w:cs="Tahoma"/>
          <w:b/>
          <w:bCs/>
          <w:color w:val="000000"/>
          <w:sz w:val="18"/>
          <w:szCs w:val="18"/>
          <w:lang w:eastAsia="ru-KZ"/>
        </w:rPr>
        <w:t>Под</w:t>
      </w:r>
      <w:r w:rsidRPr="00084F6D">
        <w:rPr>
          <w:rFonts w:ascii="Tahoma" w:eastAsia="Times New Roman" w:hAnsi="Tahoma" w:cs="Tahoma"/>
          <w:color w:val="000000"/>
          <w:sz w:val="18"/>
          <w:szCs w:val="18"/>
          <w:lang w:eastAsia="ru-KZ"/>
        </w:rPr>
        <w:t> </w:t>
      </w:r>
      <w:bookmarkStart w:id="2" w:name="keyword8"/>
      <w:bookmarkEnd w:id="2"/>
      <w:r w:rsidRPr="00084F6D">
        <w:rPr>
          <w:rFonts w:ascii="Tahoma" w:eastAsia="Times New Roman" w:hAnsi="Tahoma" w:cs="Tahoma"/>
          <w:b/>
          <w:bCs/>
          <w:i/>
          <w:iCs/>
          <w:color w:val="000000"/>
          <w:sz w:val="18"/>
          <w:szCs w:val="18"/>
          <w:lang w:eastAsia="ru-KZ"/>
        </w:rPr>
        <w:t>архитектурой ХД</w:t>
      </w:r>
      <w:r w:rsidRPr="00084F6D">
        <w:rPr>
          <w:rFonts w:ascii="Tahoma" w:eastAsia="Times New Roman" w:hAnsi="Tahoma" w:cs="Tahoma"/>
          <w:color w:val="000000"/>
          <w:sz w:val="18"/>
          <w:szCs w:val="18"/>
          <w:lang w:eastAsia="ru-KZ"/>
        </w:rPr>
        <w:t> </w:t>
      </w:r>
      <w:r w:rsidRPr="00084F6D">
        <w:rPr>
          <w:rFonts w:ascii="Tahoma" w:eastAsia="Times New Roman" w:hAnsi="Tahoma" w:cs="Tahoma"/>
          <w:b/>
          <w:bCs/>
          <w:color w:val="000000"/>
          <w:sz w:val="18"/>
          <w:szCs w:val="18"/>
          <w:lang w:eastAsia="ru-KZ"/>
        </w:rPr>
        <w:t>понимают совокупность программно-аппаратных компонент, совокупность технологических и организационных решений, предпринимаемых для создания, разработки и функционирования ХД, т.е. выбор аппаратного и программного обеспечения, выбор способов взаимодействия программно-аппаратных компонент, выбор способа решения проектной задачи по разработке и созданию ХД</w:t>
      </w:r>
      <w:r w:rsidRPr="00084F6D">
        <w:rPr>
          <w:rFonts w:ascii="Tahoma" w:eastAsia="Times New Roman" w:hAnsi="Tahoma" w:cs="Tahoma"/>
          <w:color w:val="000000"/>
          <w:sz w:val="18"/>
          <w:szCs w:val="18"/>
          <w:lang w:eastAsia="ru-KZ"/>
        </w:rPr>
        <w:t>. Как правило, </w:t>
      </w:r>
      <w:r w:rsidRPr="00084F6D">
        <w:rPr>
          <w:rFonts w:ascii="Tahoma" w:eastAsia="Times New Roman" w:hAnsi="Tahoma" w:cs="Tahoma"/>
          <w:i/>
          <w:iCs/>
          <w:color w:val="000000"/>
          <w:sz w:val="18"/>
          <w:szCs w:val="18"/>
          <w:lang w:eastAsia="ru-KZ"/>
        </w:rPr>
        <w:t>архитектуру ХД</w:t>
      </w:r>
      <w:r w:rsidRPr="00084F6D">
        <w:rPr>
          <w:rFonts w:ascii="Tahoma" w:eastAsia="Times New Roman" w:hAnsi="Tahoma" w:cs="Tahoma"/>
          <w:color w:val="000000"/>
          <w:sz w:val="18"/>
          <w:szCs w:val="18"/>
          <w:lang w:eastAsia="ru-KZ"/>
        </w:rPr>
        <w:t> составляют следующие компоненты:</w:t>
      </w:r>
    </w:p>
    <w:p w:rsidR="00084F6D" w:rsidRPr="00084F6D" w:rsidRDefault="00084F6D" w:rsidP="00084F6D">
      <w:pPr>
        <w:numPr>
          <w:ilvl w:val="0"/>
          <w:numId w:val="1"/>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средства извлечения данных из различных БД OLTP-систем, унаследованных систем и других внешних источников данных;</w:t>
      </w:r>
    </w:p>
    <w:p w:rsidR="00084F6D" w:rsidRPr="00084F6D" w:rsidRDefault="00084F6D" w:rsidP="00084F6D">
      <w:pPr>
        <w:numPr>
          <w:ilvl w:val="0"/>
          <w:numId w:val="1"/>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средства трансформации и </w:t>
      </w:r>
      <w:bookmarkStart w:id="3" w:name="keyword10"/>
      <w:bookmarkEnd w:id="3"/>
      <w:r w:rsidRPr="00084F6D">
        <w:rPr>
          <w:rFonts w:ascii="Tahoma" w:eastAsia="Times New Roman" w:hAnsi="Tahoma" w:cs="Tahoma"/>
          <w:i/>
          <w:iCs/>
          <w:color w:val="000000"/>
          <w:sz w:val="18"/>
          <w:szCs w:val="18"/>
          <w:lang w:eastAsia="ru-KZ"/>
        </w:rPr>
        <w:t>очистки данных</w:t>
      </w:r>
      <w:r w:rsidRPr="00084F6D">
        <w:rPr>
          <w:rFonts w:ascii="Tahoma" w:eastAsia="Times New Roman" w:hAnsi="Tahoma" w:cs="Tahoma"/>
          <w:color w:val="000000"/>
          <w:sz w:val="18"/>
          <w:szCs w:val="18"/>
          <w:lang w:eastAsia="ru-KZ"/>
        </w:rPr>
        <w:t>. Точность существующих данных доставляет немало хлопот организации. Поэтому перед тем как поместить данные в хранилище их необходимо привести в порядок, иначе говоря — очистить;</w:t>
      </w:r>
    </w:p>
    <w:p w:rsidR="00084F6D" w:rsidRPr="00084F6D" w:rsidRDefault="00084F6D" w:rsidP="00084F6D">
      <w:pPr>
        <w:numPr>
          <w:ilvl w:val="0"/>
          <w:numId w:val="1"/>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программное обеспечение БД. Как правило, это высокопроизводительная РСУБД, используемая для структуризации и хранения информации;</w:t>
      </w:r>
    </w:p>
    <w:p w:rsidR="00084F6D" w:rsidRPr="00084F6D" w:rsidRDefault="00084F6D" w:rsidP="00084F6D">
      <w:pPr>
        <w:numPr>
          <w:ilvl w:val="0"/>
          <w:numId w:val="1"/>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средства для соединения источников данных с хранилищем и клиентов с сервером.</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Кроме этого, необходимы специальные </w:t>
      </w:r>
      <w:bookmarkStart w:id="4" w:name="keyword11"/>
      <w:bookmarkEnd w:id="4"/>
      <w:r w:rsidRPr="00084F6D">
        <w:rPr>
          <w:rFonts w:ascii="Tahoma" w:eastAsia="Times New Roman" w:hAnsi="Tahoma" w:cs="Tahoma"/>
          <w:i/>
          <w:iCs/>
          <w:color w:val="000000"/>
          <w:sz w:val="18"/>
          <w:szCs w:val="18"/>
          <w:lang w:eastAsia="ru-KZ"/>
        </w:rPr>
        <w:t>программные средства</w:t>
      </w:r>
      <w:r w:rsidRPr="00084F6D">
        <w:rPr>
          <w:rFonts w:ascii="Tahoma" w:eastAsia="Times New Roman" w:hAnsi="Tahoma" w:cs="Tahoma"/>
          <w:color w:val="000000"/>
          <w:sz w:val="18"/>
          <w:szCs w:val="18"/>
          <w:lang w:eastAsia="ru-KZ"/>
        </w:rPr>
        <w:t> проектирования хранилища, средства работы с репозиторием </w:t>
      </w:r>
      <w:r w:rsidRPr="00084F6D">
        <w:rPr>
          <w:rFonts w:ascii="Tahoma" w:eastAsia="Times New Roman" w:hAnsi="Tahoma" w:cs="Tahoma"/>
          <w:i/>
          <w:iCs/>
          <w:color w:val="000000"/>
          <w:sz w:val="18"/>
          <w:szCs w:val="18"/>
          <w:lang w:eastAsia="ru-KZ"/>
        </w:rPr>
        <w:t>метаданных</w:t>
      </w:r>
      <w:r w:rsidRPr="00084F6D">
        <w:rPr>
          <w:rFonts w:ascii="Tahoma" w:eastAsia="Times New Roman" w:hAnsi="Tahoma" w:cs="Tahoma"/>
          <w:color w:val="000000"/>
          <w:sz w:val="18"/>
          <w:szCs w:val="18"/>
          <w:lang w:eastAsia="ru-KZ"/>
        </w:rPr>
        <w:t> и собственно средства оперативной аналитики, или </w:t>
      </w:r>
      <w:bookmarkStart w:id="5" w:name="keyword12"/>
      <w:bookmarkEnd w:id="5"/>
      <w:r w:rsidRPr="00084F6D">
        <w:rPr>
          <w:rFonts w:ascii="Tahoma" w:eastAsia="Times New Roman" w:hAnsi="Tahoma" w:cs="Tahoma"/>
          <w:i/>
          <w:iCs/>
          <w:color w:val="000000"/>
          <w:sz w:val="18"/>
          <w:szCs w:val="18"/>
          <w:lang w:eastAsia="ru-KZ"/>
        </w:rPr>
        <w:t>OLAP</w:t>
      </w:r>
      <w:r w:rsidRPr="00084F6D">
        <w:rPr>
          <w:rFonts w:ascii="Tahoma" w:eastAsia="Times New Roman" w:hAnsi="Tahoma" w:cs="Tahoma"/>
          <w:color w:val="000000"/>
          <w:sz w:val="18"/>
          <w:szCs w:val="18"/>
          <w:lang w:eastAsia="ru-KZ"/>
        </w:rPr>
        <w:t>-средства.</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Все это – сложное специальное </w:t>
      </w:r>
      <w:bookmarkStart w:id="6" w:name="keyword13"/>
      <w:bookmarkEnd w:id="6"/>
      <w:r w:rsidRPr="00084F6D">
        <w:rPr>
          <w:rFonts w:ascii="Tahoma" w:eastAsia="Times New Roman" w:hAnsi="Tahoma" w:cs="Tahoma"/>
          <w:i/>
          <w:iCs/>
          <w:color w:val="000000"/>
          <w:sz w:val="18"/>
          <w:szCs w:val="18"/>
          <w:lang w:eastAsia="ru-KZ"/>
        </w:rPr>
        <w:t>программное обеспечение</w:t>
      </w:r>
      <w:r w:rsidRPr="00084F6D">
        <w:rPr>
          <w:rFonts w:ascii="Tahoma" w:eastAsia="Times New Roman" w:hAnsi="Tahoma" w:cs="Tahoma"/>
          <w:color w:val="000000"/>
          <w:sz w:val="18"/>
          <w:szCs w:val="18"/>
          <w:lang w:eastAsia="ru-KZ"/>
        </w:rPr>
        <w:t>, </w:t>
      </w:r>
      <w:bookmarkStart w:id="7" w:name="keyword14"/>
      <w:bookmarkEnd w:id="7"/>
      <w:r w:rsidRPr="00084F6D">
        <w:rPr>
          <w:rFonts w:ascii="Tahoma" w:eastAsia="Times New Roman" w:hAnsi="Tahoma" w:cs="Tahoma"/>
          <w:i/>
          <w:iCs/>
          <w:color w:val="000000"/>
          <w:sz w:val="18"/>
          <w:szCs w:val="18"/>
          <w:lang w:eastAsia="ru-KZ"/>
        </w:rPr>
        <w:t>стоимость</w:t>
      </w:r>
      <w:r w:rsidRPr="00084F6D">
        <w:rPr>
          <w:rFonts w:ascii="Tahoma" w:eastAsia="Times New Roman" w:hAnsi="Tahoma" w:cs="Tahoma"/>
          <w:color w:val="000000"/>
          <w:sz w:val="18"/>
          <w:szCs w:val="18"/>
          <w:lang w:eastAsia="ru-KZ"/>
        </w:rPr>
        <w:t> которого также может исчисляться десятками и сотнями тысяч долларов.</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Характер и масштаб решаемых задач анализа данных организации оказывает решающее </w:t>
      </w:r>
      <w:bookmarkStart w:id="8" w:name="keyword15"/>
      <w:bookmarkEnd w:id="8"/>
      <w:r w:rsidRPr="00084F6D">
        <w:rPr>
          <w:rFonts w:ascii="Tahoma" w:eastAsia="Times New Roman" w:hAnsi="Tahoma" w:cs="Tahoma"/>
          <w:i/>
          <w:iCs/>
          <w:color w:val="000000"/>
          <w:sz w:val="18"/>
          <w:szCs w:val="18"/>
          <w:lang w:eastAsia="ru-KZ"/>
        </w:rPr>
        <w:t>значение</w:t>
      </w:r>
      <w:r w:rsidRPr="00084F6D">
        <w:rPr>
          <w:rFonts w:ascii="Tahoma" w:eastAsia="Times New Roman" w:hAnsi="Tahoma" w:cs="Tahoma"/>
          <w:color w:val="000000"/>
          <w:sz w:val="18"/>
          <w:szCs w:val="18"/>
          <w:lang w:eastAsia="ru-KZ"/>
        </w:rPr>
        <w:t> на выбор </w:t>
      </w:r>
      <w:r w:rsidRPr="00084F6D">
        <w:rPr>
          <w:rFonts w:ascii="Tahoma" w:eastAsia="Times New Roman" w:hAnsi="Tahoma" w:cs="Tahoma"/>
          <w:i/>
          <w:iCs/>
          <w:color w:val="000000"/>
          <w:sz w:val="18"/>
          <w:szCs w:val="18"/>
          <w:lang w:eastAsia="ru-KZ"/>
        </w:rPr>
        <w:t>архитектуры ХД</w:t>
      </w:r>
      <w:r w:rsidRPr="00084F6D">
        <w:rPr>
          <w:rFonts w:ascii="Tahoma" w:eastAsia="Times New Roman" w:hAnsi="Tahoma" w:cs="Tahoma"/>
          <w:color w:val="000000"/>
          <w:sz w:val="18"/>
          <w:szCs w:val="18"/>
          <w:lang w:eastAsia="ru-KZ"/>
        </w:rPr>
        <w:t> и методы его проектирования. Проектировщик должен помнить, что, с одной стороны, ХД создается для решения конкретных, строго определенных задач анализа и воспроизводства новых данных, с другой — ХД должно обеспечивать корпоративную отчетность в рамках всей организации. Таким образом, определяющим моментом в построении ХД являются задачи обработки и анализа данных, производства и доставки отчетов.</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Характер и масштаб решаемых задач анализа данных определяет и подходы к выбору архитектуры и проектированию ХД.</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Желательно, чтобы выбор </w:t>
      </w:r>
      <w:r w:rsidRPr="00084F6D">
        <w:rPr>
          <w:rFonts w:ascii="Tahoma" w:eastAsia="Times New Roman" w:hAnsi="Tahoma" w:cs="Tahoma"/>
          <w:i/>
          <w:iCs/>
          <w:color w:val="000000"/>
          <w:sz w:val="18"/>
          <w:szCs w:val="18"/>
          <w:lang w:eastAsia="ru-KZ"/>
        </w:rPr>
        <w:t>архитектуры ХД</w:t>
      </w:r>
      <w:r w:rsidRPr="00084F6D">
        <w:rPr>
          <w:rFonts w:ascii="Tahoma" w:eastAsia="Times New Roman" w:hAnsi="Tahoma" w:cs="Tahoma"/>
          <w:color w:val="000000"/>
          <w:sz w:val="18"/>
          <w:szCs w:val="18"/>
          <w:lang w:eastAsia="ru-KZ"/>
        </w:rPr>
        <w:t> был сделан до начала его реализации, однако на практике не всегда следуют этому правилу. Задержка с выбором </w:t>
      </w:r>
      <w:r w:rsidRPr="00084F6D">
        <w:rPr>
          <w:rFonts w:ascii="Tahoma" w:eastAsia="Times New Roman" w:hAnsi="Tahoma" w:cs="Tahoma"/>
          <w:i/>
          <w:iCs/>
          <w:color w:val="000000"/>
          <w:sz w:val="18"/>
          <w:szCs w:val="18"/>
          <w:lang w:eastAsia="ru-KZ"/>
        </w:rPr>
        <w:t>архитектуры ХД</w:t>
      </w:r>
      <w:r w:rsidRPr="00084F6D">
        <w:rPr>
          <w:rFonts w:ascii="Tahoma" w:eastAsia="Times New Roman" w:hAnsi="Tahoma" w:cs="Tahoma"/>
          <w:color w:val="000000"/>
          <w:sz w:val="18"/>
          <w:szCs w:val="18"/>
          <w:lang w:eastAsia="ru-KZ"/>
        </w:rPr>
        <w:t> обычно приводит к пересмотру проделанной работы в свете новых принятых решений и, как правило, к увеличению объема работы.</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Выбор </w:t>
      </w:r>
      <w:r w:rsidRPr="00084F6D">
        <w:rPr>
          <w:rFonts w:ascii="Tahoma" w:eastAsia="Times New Roman" w:hAnsi="Tahoma" w:cs="Tahoma"/>
          <w:i/>
          <w:iCs/>
          <w:color w:val="000000"/>
          <w:sz w:val="18"/>
          <w:szCs w:val="18"/>
          <w:lang w:eastAsia="ru-KZ"/>
        </w:rPr>
        <w:t>архитектуры ХД</w:t>
      </w:r>
      <w:r w:rsidRPr="00084F6D">
        <w:rPr>
          <w:rFonts w:ascii="Tahoma" w:eastAsia="Times New Roman" w:hAnsi="Tahoma" w:cs="Tahoma"/>
          <w:color w:val="000000"/>
          <w:sz w:val="18"/>
          <w:szCs w:val="18"/>
          <w:lang w:eastAsia="ru-KZ"/>
        </w:rPr>
        <w:t> относится к сфере компетенции руководителя ИТ-проекта по созданию </w:t>
      </w:r>
      <w:bookmarkStart w:id="9" w:name="keyword20"/>
      <w:bookmarkEnd w:id="9"/>
      <w:r w:rsidRPr="00084F6D">
        <w:rPr>
          <w:rFonts w:ascii="Tahoma" w:eastAsia="Times New Roman" w:hAnsi="Tahoma" w:cs="Tahoma"/>
          <w:i/>
          <w:iCs/>
          <w:color w:val="000000"/>
          <w:sz w:val="18"/>
          <w:szCs w:val="18"/>
          <w:lang w:eastAsia="ru-KZ"/>
        </w:rPr>
        <w:t>системы складирования данных</w:t>
      </w:r>
      <w:r w:rsidRPr="00084F6D">
        <w:rPr>
          <w:rFonts w:ascii="Tahoma" w:eastAsia="Times New Roman" w:hAnsi="Tahoma" w:cs="Tahoma"/>
          <w:color w:val="000000"/>
          <w:sz w:val="18"/>
          <w:szCs w:val="18"/>
          <w:lang w:eastAsia="ru-KZ"/>
        </w:rPr>
        <w:t>. На такой выбор влияют несколько различных факторов: </w:t>
      </w:r>
      <w:bookmarkStart w:id="10" w:name="keyword21"/>
      <w:bookmarkEnd w:id="10"/>
      <w:r w:rsidRPr="00084F6D">
        <w:rPr>
          <w:rFonts w:ascii="Tahoma" w:eastAsia="Times New Roman" w:hAnsi="Tahoma" w:cs="Tahoma"/>
          <w:i/>
          <w:iCs/>
          <w:color w:val="000000"/>
          <w:sz w:val="18"/>
          <w:szCs w:val="18"/>
          <w:lang w:eastAsia="ru-KZ"/>
        </w:rPr>
        <w:t>инфраструктура</w:t>
      </w:r>
      <w:r w:rsidRPr="00084F6D">
        <w:rPr>
          <w:rFonts w:ascii="Tahoma" w:eastAsia="Times New Roman" w:hAnsi="Tahoma" w:cs="Tahoma"/>
          <w:color w:val="000000"/>
          <w:sz w:val="18"/>
          <w:szCs w:val="18"/>
          <w:lang w:eastAsia="ru-KZ"/>
        </w:rPr>
        <w:t> организации, производственная и </w:t>
      </w:r>
      <w:bookmarkStart w:id="11" w:name="keyword22"/>
      <w:bookmarkEnd w:id="11"/>
      <w:r w:rsidRPr="00084F6D">
        <w:rPr>
          <w:rFonts w:ascii="Tahoma" w:eastAsia="Times New Roman" w:hAnsi="Tahoma" w:cs="Tahoma"/>
          <w:i/>
          <w:iCs/>
          <w:color w:val="000000"/>
          <w:sz w:val="18"/>
          <w:szCs w:val="18"/>
          <w:lang w:eastAsia="ru-KZ"/>
        </w:rPr>
        <w:t>информационная среда</w:t>
      </w:r>
      <w:r w:rsidRPr="00084F6D">
        <w:rPr>
          <w:rFonts w:ascii="Tahoma" w:eastAsia="Times New Roman" w:hAnsi="Tahoma" w:cs="Tahoma"/>
          <w:color w:val="000000"/>
          <w:sz w:val="18"/>
          <w:szCs w:val="18"/>
          <w:lang w:eastAsia="ru-KZ"/>
        </w:rPr>
        <w:t> организации, управление и </w:t>
      </w:r>
      <w:bookmarkStart w:id="12" w:name="keyword23"/>
      <w:bookmarkEnd w:id="12"/>
      <w:r w:rsidRPr="00084F6D">
        <w:rPr>
          <w:rFonts w:ascii="Tahoma" w:eastAsia="Times New Roman" w:hAnsi="Tahoma" w:cs="Tahoma"/>
          <w:i/>
          <w:iCs/>
          <w:color w:val="000000"/>
          <w:sz w:val="18"/>
          <w:szCs w:val="18"/>
          <w:lang w:eastAsia="ru-KZ"/>
        </w:rPr>
        <w:t>контроль</w:t>
      </w:r>
      <w:r w:rsidRPr="00084F6D">
        <w:rPr>
          <w:rFonts w:ascii="Tahoma" w:eastAsia="Times New Roman" w:hAnsi="Tahoma" w:cs="Tahoma"/>
          <w:color w:val="000000"/>
          <w:sz w:val="18"/>
          <w:szCs w:val="18"/>
          <w:lang w:eastAsia="ru-KZ"/>
        </w:rPr>
        <w:t>, масштабы проекта, возможности аппаратно-технологического обеспечения, готовность персонала и имеющиеся ресурсы.</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lastRenderedPageBreak/>
        <w:t>Выбор подхода к конкретной реализации ХД также лежит в области влияния руководителя ИТ-проекта. Правильный выбор </w:t>
      </w:r>
      <w:r w:rsidRPr="00084F6D">
        <w:rPr>
          <w:rFonts w:ascii="Tahoma" w:eastAsia="Times New Roman" w:hAnsi="Tahoma" w:cs="Tahoma"/>
          <w:i/>
          <w:iCs/>
          <w:color w:val="000000"/>
          <w:sz w:val="18"/>
          <w:szCs w:val="18"/>
          <w:lang w:eastAsia="ru-KZ"/>
        </w:rPr>
        <w:t>архитектуры ХД</w:t>
      </w:r>
      <w:r w:rsidRPr="00084F6D">
        <w:rPr>
          <w:rFonts w:ascii="Tahoma" w:eastAsia="Times New Roman" w:hAnsi="Tahoma" w:cs="Tahoma"/>
          <w:color w:val="000000"/>
          <w:sz w:val="18"/>
          <w:szCs w:val="18"/>
          <w:lang w:eastAsia="ru-KZ"/>
        </w:rPr>
        <w:t> обычно определяет успех конкретного проекта по созданию </w:t>
      </w:r>
      <w:bookmarkStart w:id="13" w:name="keyword25"/>
      <w:bookmarkEnd w:id="13"/>
      <w:r w:rsidRPr="00084F6D">
        <w:rPr>
          <w:rFonts w:ascii="Tahoma" w:eastAsia="Times New Roman" w:hAnsi="Tahoma" w:cs="Tahoma"/>
          <w:i/>
          <w:iCs/>
          <w:color w:val="000000"/>
          <w:sz w:val="18"/>
          <w:szCs w:val="18"/>
          <w:lang w:eastAsia="ru-KZ"/>
        </w:rPr>
        <w:t>системы складирования данных</w:t>
      </w:r>
      <w:r w:rsidRPr="00084F6D">
        <w:rPr>
          <w:rFonts w:ascii="Tahoma" w:eastAsia="Times New Roman" w:hAnsi="Tahoma" w:cs="Tahoma"/>
          <w:color w:val="000000"/>
          <w:sz w:val="18"/>
          <w:szCs w:val="18"/>
          <w:lang w:eastAsia="ru-KZ"/>
        </w:rPr>
        <w:t>.</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Существует несколько факторов, влияющих на принятие решений о выборе способа реализации: </w:t>
      </w:r>
      <w:r w:rsidRPr="00084F6D">
        <w:rPr>
          <w:rFonts w:ascii="Tahoma" w:eastAsia="Times New Roman" w:hAnsi="Tahoma" w:cs="Tahoma"/>
          <w:b/>
          <w:bCs/>
          <w:color w:val="000000"/>
          <w:sz w:val="18"/>
          <w:szCs w:val="18"/>
          <w:lang w:eastAsia="ru-KZ"/>
        </w:rPr>
        <w:t>время</w:t>
      </w:r>
      <w:r w:rsidRPr="00084F6D">
        <w:rPr>
          <w:rFonts w:ascii="Tahoma" w:eastAsia="Times New Roman" w:hAnsi="Tahoma" w:cs="Tahoma"/>
          <w:color w:val="000000"/>
          <w:sz w:val="18"/>
          <w:szCs w:val="18"/>
          <w:lang w:eastAsia="ru-KZ"/>
        </w:rPr>
        <w:t>, отведенное на проект, </w:t>
      </w:r>
      <w:r w:rsidRPr="00084F6D">
        <w:rPr>
          <w:rFonts w:ascii="Tahoma" w:eastAsia="Times New Roman" w:hAnsi="Tahoma" w:cs="Tahoma"/>
          <w:b/>
          <w:bCs/>
          <w:color w:val="000000"/>
          <w:sz w:val="18"/>
          <w:szCs w:val="18"/>
          <w:lang w:eastAsia="ru-KZ"/>
        </w:rPr>
        <w:t>возврат инвестиций, скорость ввода ХД в эксплуатацию, потребности пользователей, потенциальные угрозы по переделке, требования к ресурсам</w:t>
      </w:r>
      <w:r w:rsidRPr="00084F6D">
        <w:rPr>
          <w:rFonts w:ascii="Tahoma" w:eastAsia="Times New Roman" w:hAnsi="Tahoma" w:cs="Tahoma"/>
          <w:color w:val="000000"/>
          <w:sz w:val="18"/>
          <w:szCs w:val="18"/>
          <w:lang w:eastAsia="ru-KZ"/>
        </w:rPr>
        <w:t>, необходимым в определенный момент времени, выбранная </w:t>
      </w:r>
      <w:r w:rsidRPr="00084F6D">
        <w:rPr>
          <w:rFonts w:ascii="Tahoma" w:eastAsia="Times New Roman" w:hAnsi="Tahoma" w:cs="Tahoma"/>
          <w:i/>
          <w:iCs/>
          <w:color w:val="000000"/>
          <w:sz w:val="18"/>
          <w:szCs w:val="18"/>
          <w:lang w:eastAsia="ru-KZ"/>
        </w:rPr>
        <w:t>архитектура ХД</w:t>
      </w:r>
      <w:r w:rsidRPr="00084F6D">
        <w:rPr>
          <w:rFonts w:ascii="Tahoma" w:eastAsia="Times New Roman" w:hAnsi="Tahoma" w:cs="Tahoma"/>
          <w:color w:val="000000"/>
          <w:sz w:val="18"/>
          <w:szCs w:val="18"/>
          <w:lang w:eastAsia="ru-KZ"/>
        </w:rPr>
        <w:t>, </w:t>
      </w:r>
      <w:r w:rsidRPr="00084F6D">
        <w:rPr>
          <w:rFonts w:ascii="Tahoma" w:eastAsia="Times New Roman" w:hAnsi="Tahoma" w:cs="Tahoma"/>
          <w:b/>
          <w:bCs/>
          <w:color w:val="000000"/>
          <w:sz w:val="18"/>
          <w:szCs w:val="18"/>
          <w:lang w:eastAsia="ru-KZ"/>
        </w:rPr>
        <w:t>совокупная стоимость владения ХД</w:t>
      </w:r>
      <w:r w:rsidRPr="00084F6D">
        <w:rPr>
          <w:rFonts w:ascii="Tahoma" w:eastAsia="Times New Roman" w:hAnsi="Tahoma" w:cs="Tahoma"/>
          <w:color w:val="000000"/>
          <w:sz w:val="18"/>
          <w:szCs w:val="18"/>
          <w:lang w:eastAsia="ru-KZ"/>
        </w:rPr>
        <w:t>.</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Проектировщик ХД должен знать, какие возможные решения могут быть приняты по </w:t>
      </w:r>
      <w:r w:rsidRPr="00084F6D">
        <w:rPr>
          <w:rFonts w:ascii="Tahoma" w:eastAsia="Times New Roman" w:hAnsi="Tahoma" w:cs="Tahoma"/>
          <w:i/>
          <w:iCs/>
          <w:color w:val="000000"/>
          <w:sz w:val="18"/>
          <w:szCs w:val="18"/>
          <w:lang w:eastAsia="ru-KZ"/>
        </w:rPr>
        <w:t>архитектуре ХД</w:t>
      </w:r>
      <w:r w:rsidRPr="00084F6D">
        <w:rPr>
          <w:rFonts w:ascii="Tahoma" w:eastAsia="Times New Roman" w:hAnsi="Tahoma" w:cs="Tahoma"/>
          <w:color w:val="000000"/>
          <w:sz w:val="18"/>
          <w:szCs w:val="18"/>
          <w:lang w:eastAsia="ru-KZ"/>
        </w:rPr>
        <w:t> и какой объем </w:t>
      </w:r>
      <w:bookmarkStart w:id="14" w:name="keyword28"/>
      <w:bookmarkEnd w:id="14"/>
      <w:r w:rsidRPr="00084F6D">
        <w:rPr>
          <w:rFonts w:ascii="Tahoma" w:eastAsia="Times New Roman" w:hAnsi="Tahoma" w:cs="Tahoma"/>
          <w:i/>
          <w:iCs/>
          <w:color w:val="000000"/>
          <w:sz w:val="18"/>
          <w:szCs w:val="18"/>
          <w:lang w:eastAsia="ru-KZ"/>
        </w:rPr>
        <w:t>работ</w:t>
      </w:r>
      <w:r w:rsidRPr="00084F6D">
        <w:rPr>
          <w:rFonts w:ascii="Tahoma" w:eastAsia="Times New Roman" w:hAnsi="Tahoma" w:cs="Tahoma"/>
          <w:color w:val="000000"/>
          <w:sz w:val="18"/>
          <w:szCs w:val="18"/>
          <w:lang w:eastAsia="ru-KZ"/>
        </w:rPr>
        <w:t> по проектированию ХД они повлекут. Выбор архитектуры будет определять, где ХД и/или </w:t>
      </w:r>
      <w:r w:rsidRPr="00084F6D">
        <w:rPr>
          <w:rFonts w:ascii="Tahoma" w:eastAsia="Times New Roman" w:hAnsi="Tahoma" w:cs="Tahoma"/>
          <w:i/>
          <w:iCs/>
          <w:color w:val="000000"/>
          <w:sz w:val="18"/>
          <w:szCs w:val="18"/>
          <w:lang w:eastAsia="ru-KZ"/>
        </w:rPr>
        <w:t>киоски данных</w:t>
      </w:r>
      <w:r w:rsidRPr="00084F6D">
        <w:rPr>
          <w:rFonts w:ascii="Tahoma" w:eastAsia="Times New Roman" w:hAnsi="Tahoma" w:cs="Tahoma"/>
          <w:color w:val="000000"/>
          <w:sz w:val="18"/>
          <w:szCs w:val="18"/>
          <w:lang w:eastAsia="ru-KZ"/>
        </w:rPr>
        <w:t> будут расположены и как ими будут организационно-технологически управлять. Например, данные могут быть расположены в центральном офисе организации, т.е. будут поддерживаться централизованно. Данные могут быть распределены по офисам организации или располагаться в филиалах организации, и могут поддерживаться как централизованно, так и независимо друг от друга.</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Далее приводится краткий обзор типовых архитектур систем складирования данных и программных продуктов, наиболее часто используемых для реализации систем складирования данных.</w:t>
      </w:r>
    </w:p>
    <w:p w:rsidR="00084F6D" w:rsidRPr="00084F6D" w:rsidRDefault="00084F6D" w:rsidP="00084F6D">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5" w:name="sect3"/>
      <w:bookmarkEnd w:id="15"/>
      <w:r w:rsidRPr="00084F6D">
        <w:rPr>
          <w:rFonts w:ascii="Tahoma" w:eastAsia="Times New Roman" w:hAnsi="Tahoma" w:cs="Tahoma"/>
          <w:b/>
          <w:bCs/>
          <w:color w:val="000000"/>
          <w:sz w:val="24"/>
          <w:szCs w:val="24"/>
          <w:lang w:eastAsia="ru-KZ"/>
        </w:rPr>
        <w:t>Основные типы программно-аппаратной архитектуры хранилища данных</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На </w:t>
      </w:r>
      <w:hyperlink r:id="rId7" w:anchor="image.2.1" w:history="1">
        <w:r w:rsidRPr="00084F6D">
          <w:rPr>
            <w:rFonts w:ascii="Tahoma" w:eastAsia="Times New Roman" w:hAnsi="Tahoma" w:cs="Tahoma"/>
            <w:color w:val="0071A6"/>
            <w:sz w:val="18"/>
            <w:szCs w:val="18"/>
            <w:u w:val="single"/>
            <w:lang w:eastAsia="ru-KZ"/>
          </w:rPr>
          <w:t>рис. 2.1</w:t>
        </w:r>
      </w:hyperlink>
      <w:r w:rsidRPr="00084F6D">
        <w:rPr>
          <w:rFonts w:ascii="Tahoma" w:eastAsia="Times New Roman" w:hAnsi="Tahoma" w:cs="Tahoma"/>
          <w:color w:val="000000"/>
          <w:sz w:val="18"/>
          <w:szCs w:val="18"/>
          <w:lang w:eastAsia="ru-KZ"/>
        </w:rPr>
        <w:t> приведена </w:t>
      </w:r>
      <w:bookmarkStart w:id="16" w:name="keyword30"/>
      <w:bookmarkEnd w:id="16"/>
      <w:r w:rsidRPr="00084F6D">
        <w:rPr>
          <w:rFonts w:ascii="Tahoma" w:eastAsia="Times New Roman" w:hAnsi="Tahoma" w:cs="Tahoma"/>
          <w:i/>
          <w:iCs/>
          <w:color w:val="000000"/>
          <w:sz w:val="18"/>
          <w:szCs w:val="18"/>
          <w:lang w:eastAsia="ru-KZ"/>
        </w:rPr>
        <w:t>типовая</w:t>
      </w:r>
      <w:r w:rsidRPr="00084F6D">
        <w:rPr>
          <w:rFonts w:ascii="Tahoma" w:eastAsia="Times New Roman" w:hAnsi="Tahoma" w:cs="Tahoma"/>
          <w:color w:val="000000"/>
          <w:sz w:val="18"/>
          <w:szCs w:val="18"/>
          <w:lang w:eastAsia="ru-KZ"/>
        </w:rPr>
        <w:t> обобщенная концептуальная схема для </w:t>
      </w:r>
      <w:r w:rsidRPr="00084F6D">
        <w:rPr>
          <w:rFonts w:ascii="Tahoma" w:eastAsia="Times New Roman" w:hAnsi="Tahoma" w:cs="Tahoma"/>
          <w:i/>
          <w:iCs/>
          <w:color w:val="000000"/>
          <w:sz w:val="18"/>
          <w:szCs w:val="18"/>
          <w:lang w:eastAsia="ru-KZ"/>
        </w:rPr>
        <w:t>архитектуры ХД</w:t>
      </w:r>
      <w:r w:rsidRPr="00084F6D">
        <w:rPr>
          <w:rFonts w:ascii="Tahoma" w:eastAsia="Times New Roman" w:hAnsi="Tahoma" w:cs="Tahoma"/>
          <w:color w:val="000000"/>
          <w:sz w:val="18"/>
          <w:szCs w:val="18"/>
          <w:lang w:eastAsia="ru-KZ"/>
        </w:rPr>
        <w:t>. В конкретных решениях по </w:t>
      </w:r>
      <w:r w:rsidRPr="00084F6D">
        <w:rPr>
          <w:rFonts w:ascii="Tahoma" w:eastAsia="Times New Roman" w:hAnsi="Tahoma" w:cs="Tahoma"/>
          <w:i/>
          <w:iCs/>
          <w:color w:val="000000"/>
          <w:sz w:val="18"/>
          <w:szCs w:val="18"/>
          <w:lang w:eastAsia="ru-KZ"/>
        </w:rPr>
        <w:t>архитектуре ХД</w:t>
      </w:r>
      <w:r w:rsidRPr="00084F6D">
        <w:rPr>
          <w:rFonts w:ascii="Tahoma" w:eastAsia="Times New Roman" w:hAnsi="Tahoma" w:cs="Tahoma"/>
          <w:color w:val="000000"/>
          <w:sz w:val="18"/>
          <w:szCs w:val="18"/>
          <w:lang w:eastAsia="ru-KZ"/>
        </w:rPr>
        <w:t> некоторые компоненты схемы могут отсутствовать.</w:t>
      </w:r>
    </w:p>
    <w:p w:rsidR="00084F6D" w:rsidRPr="00084F6D" w:rsidRDefault="00084F6D" w:rsidP="00084F6D">
      <w:pPr>
        <w:shd w:val="clear" w:color="auto" w:fill="FFFFFF"/>
        <w:spacing w:after="0" w:line="240" w:lineRule="auto"/>
        <w:rPr>
          <w:rFonts w:ascii="Tahoma" w:eastAsia="Times New Roman" w:hAnsi="Tahoma" w:cs="Tahoma"/>
          <w:color w:val="000000"/>
          <w:sz w:val="18"/>
          <w:szCs w:val="18"/>
          <w:lang w:eastAsia="ru-KZ"/>
        </w:rPr>
      </w:pPr>
      <w:bookmarkStart w:id="17" w:name="image.2.1"/>
      <w:bookmarkEnd w:id="17"/>
      <w:r w:rsidRPr="00084F6D">
        <w:rPr>
          <w:rFonts w:ascii="Tahoma" w:eastAsia="Times New Roman" w:hAnsi="Tahoma" w:cs="Tahoma"/>
          <w:noProof/>
          <w:color w:val="0071A6"/>
          <w:sz w:val="18"/>
          <w:szCs w:val="18"/>
          <w:lang w:eastAsia="ru-KZ"/>
        </w:rPr>
        <w:drawing>
          <wp:inline distT="0" distB="0" distL="0" distR="0" wp14:anchorId="0DD01709" wp14:editId="3D6EFEF9">
            <wp:extent cx="5905500" cy="2905125"/>
            <wp:effectExtent l="0" t="0" r="0" b="9525"/>
            <wp:docPr id="3" name="Рисунок 3" descr="Типовая обобщенная концептуальная схема для архитектуры ХД">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иповая обобщенная концептуальная схема для архитектуры ХД">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2905125"/>
                    </a:xfrm>
                    <a:prstGeom prst="rect">
                      <a:avLst/>
                    </a:prstGeom>
                    <a:noFill/>
                    <a:ln>
                      <a:noFill/>
                    </a:ln>
                  </pic:spPr>
                </pic:pic>
              </a:graphicData>
            </a:graphic>
          </wp:inline>
        </w:drawing>
      </w:r>
    </w:p>
    <w:p w:rsidR="00084F6D" w:rsidRPr="00084F6D" w:rsidRDefault="00084F6D" w:rsidP="00084F6D">
      <w:pPr>
        <w:shd w:val="clear" w:color="auto" w:fill="FFFFFF"/>
        <w:spacing w:after="0" w:line="240" w:lineRule="auto"/>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br/>
      </w:r>
      <w:r w:rsidRPr="00084F6D">
        <w:rPr>
          <w:rFonts w:ascii="Tahoma" w:eastAsia="Times New Roman" w:hAnsi="Tahoma" w:cs="Tahoma"/>
          <w:color w:val="000000"/>
          <w:sz w:val="18"/>
          <w:szCs w:val="18"/>
          <w:lang w:eastAsia="ru-KZ"/>
        </w:rPr>
        <w:br/>
      </w:r>
      <w:r w:rsidRPr="00084F6D">
        <w:rPr>
          <w:rFonts w:ascii="Tahoma" w:eastAsia="Times New Roman" w:hAnsi="Tahoma" w:cs="Tahoma"/>
          <w:b/>
          <w:bCs/>
          <w:color w:val="000000"/>
          <w:sz w:val="18"/>
          <w:szCs w:val="18"/>
          <w:lang w:eastAsia="ru-KZ"/>
        </w:rPr>
        <w:t>Рис. 2.1. </w:t>
      </w:r>
      <w:r w:rsidRPr="00084F6D">
        <w:rPr>
          <w:rFonts w:ascii="Tahoma" w:eastAsia="Times New Roman" w:hAnsi="Tahoma" w:cs="Tahoma"/>
          <w:color w:val="000000"/>
          <w:sz w:val="18"/>
          <w:szCs w:val="18"/>
          <w:lang w:eastAsia="ru-KZ"/>
        </w:rPr>
        <w:t>Типовая обобщенная концептуальная схема для архитектуры ХД</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Компоненты типовой </w:t>
      </w:r>
      <w:r w:rsidRPr="00084F6D">
        <w:rPr>
          <w:rFonts w:ascii="Tahoma" w:eastAsia="Times New Roman" w:hAnsi="Tahoma" w:cs="Tahoma"/>
          <w:i/>
          <w:iCs/>
          <w:color w:val="000000"/>
          <w:sz w:val="18"/>
          <w:szCs w:val="18"/>
          <w:lang w:eastAsia="ru-KZ"/>
        </w:rPr>
        <w:t>архитектуры хранилища данных</w:t>
      </w:r>
    </w:p>
    <w:p w:rsidR="00084F6D" w:rsidRPr="00084F6D" w:rsidRDefault="00084F6D" w:rsidP="00084F6D">
      <w:pPr>
        <w:numPr>
          <w:ilvl w:val="0"/>
          <w:numId w:val="2"/>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b/>
          <w:bCs/>
          <w:color w:val="000000"/>
          <w:sz w:val="18"/>
          <w:szCs w:val="18"/>
          <w:lang w:eastAsia="ru-KZ"/>
        </w:rPr>
        <w:t>Программное обеспечение промежуточного слоя</w:t>
      </w:r>
      <w:r w:rsidRPr="00084F6D">
        <w:rPr>
          <w:rFonts w:ascii="Tahoma" w:eastAsia="Times New Roman" w:hAnsi="Tahoma" w:cs="Tahoma"/>
          <w:color w:val="000000"/>
          <w:sz w:val="18"/>
          <w:szCs w:val="18"/>
          <w:lang w:eastAsia="ru-KZ"/>
        </w:rPr>
        <w:t>. Основное назначение этих компонент состоит в обеспечении доступа к сети и доступа к данным. Сюда можно отнести сетевые и коммуникационные протоколы, драйверы, системы обмена сообщениями и т.д. Поддержка такого программного обеспечения обычно выполняется информационными службами организации.</w:t>
      </w:r>
    </w:p>
    <w:p w:rsidR="00084F6D" w:rsidRPr="00084F6D" w:rsidRDefault="00084F6D" w:rsidP="00084F6D">
      <w:pPr>
        <w:numPr>
          <w:ilvl w:val="0"/>
          <w:numId w:val="2"/>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b/>
          <w:bCs/>
          <w:color w:val="000000"/>
          <w:sz w:val="18"/>
          <w:szCs w:val="18"/>
          <w:lang w:eastAsia="ru-KZ"/>
        </w:rPr>
        <w:t>Базы данных систем оперативной обработки данных (OLTP) и данные внешних источников</w:t>
      </w:r>
      <w:r w:rsidRPr="00084F6D">
        <w:rPr>
          <w:rFonts w:ascii="Tahoma" w:eastAsia="Times New Roman" w:hAnsi="Tahoma" w:cs="Tahoma"/>
          <w:color w:val="000000"/>
          <w:sz w:val="18"/>
          <w:szCs w:val="18"/>
          <w:lang w:eastAsia="ru-KZ"/>
        </w:rPr>
        <w:t xml:space="preserve">. Для OLTP-систем характерна целевая направленность на эффективную обработку структур данных в рамках относительно небольшого числа четко определенных типовых транзакций. Количество таких транзакций может быть очень большим, число их типов незначительно. Направленность на быстрое выполнение </w:t>
      </w:r>
      <w:r w:rsidRPr="00084F6D">
        <w:rPr>
          <w:rFonts w:ascii="Tahoma" w:eastAsia="Times New Roman" w:hAnsi="Tahoma" w:cs="Tahoma"/>
          <w:color w:val="000000"/>
          <w:sz w:val="18"/>
          <w:szCs w:val="18"/>
          <w:lang w:eastAsia="ru-KZ"/>
        </w:rPr>
        <w:lastRenderedPageBreak/>
        <w:t>транзакций делает такие системы малопригодными для решения аналитических задач. Транзакции для построения аналитических выборок по своей природе отличаются от транзакций OLTP-систем. В OLTP-системах выполнение таких выборок может приводить к снижению производительности.</w:t>
      </w:r>
    </w:p>
    <w:p w:rsidR="00084F6D" w:rsidRPr="00084F6D" w:rsidRDefault="00084F6D" w:rsidP="00084F6D">
      <w:pPr>
        <w:numPr>
          <w:ilvl w:val="0"/>
          <w:numId w:val="2"/>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b/>
          <w:bCs/>
          <w:color w:val="000000"/>
          <w:sz w:val="18"/>
          <w:szCs w:val="18"/>
          <w:lang w:eastAsia="ru-KZ"/>
        </w:rPr>
        <w:t>Предварительная обработка и загрузка данных</w:t>
      </w:r>
      <w:r w:rsidRPr="00084F6D">
        <w:rPr>
          <w:rFonts w:ascii="Tahoma" w:eastAsia="Times New Roman" w:hAnsi="Tahoma" w:cs="Tahoma"/>
          <w:color w:val="000000"/>
          <w:sz w:val="18"/>
          <w:szCs w:val="18"/>
          <w:lang w:eastAsia="ru-KZ"/>
        </w:rPr>
        <w:t>. Предварительная обработка, связанная с фильтрацией, очисткой и преобразованием данных из OLTP-систем и внешних источников, обычно выполняется в некотором промежуточном файле, который называется иногда загрузочной секцией. После обработки данные загружаются в ХД. Эта компонента включает в себя набор программных средств для выполнения указанных выше функций.</w:t>
      </w:r>
    </w:p>
    <w:p w:rsidR="00084F6D" w:rsidRPr="00084F6D" w:rsidRDefault="00084F6D" w:rsidP="00084F6D">
      <w:pPr>
        <w:numPr>
          <w:ilvl w:val="0"/>
          <w:numId w:val="2"/>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b/>
          <w:bCs/>
          <w:color w:val="000000"/>
          <w:sz w:val="18"/>
          <w:szCs w:val="18"/>
          <w:lang w:eastAsia="ru-KZ"/>
        </w:rPr>
        <w:t>Хранилище данных</w:t>
      </w:r>
      <w:r w:rsidRPr="00084F6D">
        <w:rPr>
          <w:rFonts w:ascii="Tahoma" w:eastAsia="Times New Roman" w:hAnsi="Tahoma" w:cs="Tahoma"/>
          <w:color w:val="000000"/>
          <w:sz w:val="18"/>
          <w:szCs w:val="18"/>
          <w:lang w:eastAsia="ru-KZ"/>
        </w:rPr>
        <w:t>. Представляет собой ядро </w:t>
      </w:r>
      <w:bookmarkStart w:id="18" w:name="keyword34"/>
      <w:bookmarkEnd w:id="18"/>
      <w:r w:rsidRPr="00084F6D">
        <w:rPr>
          <w:rFonts w:ascii="Tahoma" w:eastAsia="Times New Roman" w:hAnsi="Tahoma" w:cs="Tahoma"/>
          <w:i/>
          <w:iCs/>
          <w:color w:val="000000"/>
          <w:sz w:val="18"/>
          <w:szCs w:val="18"/>
          <w:lang w:eastAsia="ru-KZ"/>
        </w:rPr>
        <w:t>системы складирования данных</w:t>
      </w:r>
      <w:r w:rsidRPr="00084F6D">
        <w:rPr>
          <w:rFonts w:ascii="Tahoma" w:eastAsia="Times New Roman" w:hAnsi="Tahoma" w:cs="Tahoma"/>
          <w:color w:val="000000"/>
          <w:sz w:val="18"/>
          <w:szCs w:val="18"/>
          <w:lang w:eastAsia="ru-KZ"/>
        </w:rPr>
        <w:t>. Это могут быть один или несколько серверов БД для поддержки ХД.</w:t>
      </w:r>
    </w:p>
    <w:p w:rsidR="00084F6D" w:rsidRPr="00084F6D" w:rsidRDefault="00084F6D" w:rsidP="00084F6D">
      <w:pPr>
        <w:numPr>
          <w:ilvl w:val="0"/>
          <w:numId w:val="2"/>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b/>
          <w:bCs/>
          <w:color w:val="000000"/>
          <w:sz w:val="18"/>
          <w:szCs w:val="18"/>
          <w:lang w:eastAsia="ru-KZ"/>
        </w:rPr>
        <w:t>Метаданные</w:t>
      </w:r>
      <w:r w:rsidRPr="00084F6D">
        <w:rPr>
          <w:rFonts w:ascii="Tahoma" w:eastAsia="Times New Roman" w:hAnsi="Tahoma" w:cs="Tahoma"/>
          <w:color w:val="000000"/>
          <w:sz w:val="18"/>
          <w:szCs w:val="18"/>
          <w:lang w:eastAsia="ru-KZ"/>
        </w:rPr>
        <w:t>. Метаданные представляют собой репозиторий, который играет роль справочника о данных. Он включает терминологию предметной области, сведения об источниках данных, описание источников исходных данных, сведения об алгоритмах обработки исходных данных и т.д.</w:t>
      </w:r>
    </w:p>
    <w:p w:rsidR="00084F6D" w:rsidRPr="00084F6D" w:rsidRDefault="00084F6D" w:rsidP="00084F6D">
      <w:pPr>
        <w:numPr>
          <w:ilvl w:val="0"/>
          <w:numId w:val="2"/>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b/>
          <w:bCs/>
          <w:color w:val="000000"/>
          <w:sz w:val="18"/>
          <w:szCs w:val="18"/>
          <w:lang w:eastAsia="ru-KZ"/>
        </w:rPr>
        <w:t>Уровень доступа к данным</w:t>
      </w:r>
      <w:r w:rsidRPr="00084F6D">
        <w:rPr>
          <w:rFonts w:ascii="Tahoma" w:eastAsia="Times New Roman" w:hAnsi="Tahoma" w:cs="Tahoma"/>
          <w:color w:val="000000"/>
          <w:sz w:val="18"/>
          <w:szCs w:val="18"/>
          <w:lang w:eastAsia="ru-KZ"/>
        </w:rPr>
        <w:t>. Этот компонент включает в себя программное обеспечение, которое обеспечивает взаимодействие конечных пользователей с данным ХД. В настоящее время универсальным средством общения служат SQL и его расширения.</w:t>
      </w:r>
    </w:p>
    <w:p w:rsidR="00084F6D" w:rsidRPr="00084F6D" w:rsidRDefault="00084F6D" w:rsidP="00084F6D">
      <w:pPr>
        <w:numPr>
          <w:ilvl w:val="0"/>
          <w:numId w:val="2"/>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b/>
          <w:bCs/>
          <w:color w:val="000000"/>
          <w:sz w:val="18"/>
          <w:szCs w:val="18"/>
          <w:lang w:eastAsia="ru-KZ"/>
        </w:rPr>
        <w:t>Уровень информационного доступа</w:t>
      </w:r>
      <w:r w:rsidRPr="00084F6D">
        <w:rPr>
          <w:rFonts w:ascii="Tahoma" w:eastAsia="Times New Roman" w:hAnsi="Tahoma" w:cs="Tahoma"/>
          <w:color w:val="000000"/>
          <w:sz w:val="18"/>
          <w:szCs w:val="18"/>
          <w:lang w:eastAsia="ru-KZ"/>
        </w:rPr>
        <w:t xml:space="preserve">. Обеспечивает непосредственное общение пользователя с ХД. В качестве таких средств могут выступать стандартные пакеты MS </w:t>
      </w:r>
      <w:proofErr w:type="spellStart"/>
      <w:r w:rsidRPr="00084F6D">
        <w:rPr>
          <w:rFonts w:ascii="Tahoma" w:eastAsia="Times New Roman" w:hAnsi="Tahoma" w:cs="Tahoma"/>
          <w:color w:val="000000"/>
          <w:sz w:val="18"/>
          <w:szCs w:val="18"/>
          <w:lang w:eastAsia="ru-KZ"/>
        </w:rPr>
        <w:t>Office</w:t>
      </w:r>
      <w:proofErr w:type="spellEnd"/>
      <w:r w:rsidRPr="00084F6D">
        <w:rPr>
          <w:rFonts w:ascii="Tahoma" w:eastAsia="Times New Roman" w:hAnsi="Tahoma" w:cs="Tahoma"/>
          <w:color w:val="000000"/>
          <w:sz w:val="18"/>
          <w:szCs w:val="18"/>
          <w:lang w:eastAsia="ru-KZ"/>
        </w:rPr>
        <w:t xml:space="preserve">, </w:t>
      </w:r>
      <w:proofErr w:type="spellStart"/>
      <w:r w:rsidRPr="00084F6D">
        <w:rPr>
          <w:rFonts w:ascii="Tahoma" w:eastAsia="Times New Roman" w:hAnsi="Tahoma" w:cs="Tahoma"/>
          <w:color w:val="000000"/>
          <w:sz w:val="18"/>
          <w:szCs w:val="18"/>
          <w:lang w:eastAsia="ru-KZ"/>
        </w:rPr>
        <w:t>Lotus</w:t>
      </w:r>
      <w:proofErr w:type="spellEnd"/>
      <w:r w:rsidRPr="00084F6D">
        <w:rPr>
          <w:rFonts w:ascii="Tahoma" w:eastAsia="Times New Roman" w:hAnsi="Tahoma" w:cs="Tahoma"/>
          <w:color w:val="000000"/>
          <w:sz w:val="18"/>
          <w:szCs w:val="18"/>
          <w:lang w:eastAsia="ru-KZ"/>
        </w:rPr>
        <w:t xml:space="preserve"> </w:t>
      </w:r>
      <w:proofErr w:type="spellStart"/>
      <w:r w:rsidRPr="00084F6D">
        <w:rPr>
          <w:rFonts w:ascii="Tahoma" w:eastAsia="Times New Roman" w:hAnsi="Tahoma" w:cs="Tahoma"/>
          <w:color w:val="000000"/>
          <w:sz w:val="18"/>
          <w:szCs w:val="18"/>
          <w:lang w:eastAsia="ru-KZ"/>
        </w:rPr>
        <w:t>Notes</w:t>
      </w:r>
      <w:proofErr w:type="spellEnd"/>
      <w:r w:rsidRPr="00084F6D">
        <w:rPr>
          <w:rFonts w:ascii="Tahoma" w:eastAsia="Times New Roman" w:hAnsi="Tahoma" w:cs="Tahoma"/>
          <w:color w:val="000000"/>
          <w:sz w:val="18"/>
          <w:szCs w:val="18"/>
          <w:lang w:eastAsia="ru-KZ"/>
        </w:rPr>
        <w:t xml:space="preserve"> или специальные программные продукты.</w:t>
      </w:r>
    </w:p>
    <w:p w:rsidR="00084F6D" w:rsidRPr="00084F6D" w:rsidRDefault="00084F6D" w:rsidP="00084F6D">
      <w:pPr>
        <w:numPr>
          <w:ilvl w:val="0"/>
          <w:numId w:val="2"/>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b/>
          <w:bCs/>
          <w:color w:val="000000"/>
          <w:sz w:val="18"/>
          <w:szCs w:val="18"/>
          <w:lang w:eastAsia="ru-KZ"/>
        </w:rPr>
        <w:t>Уровень администрирования</w:t>
      </w:r>
      <w:r w:rsidRPr="00084F6D">
        <w:rPr>
          <w:rFonts w:ascii="Tahoma" w:eastAsia="Times New Roman" w:hAnsi="Tahoma" w:cs="Tahoma"/>
          <w:color w:val="000000"/>
          <w:sz w:val="18"/>
          <w:szCs w:val="18"/>
          <w:lang w:eastAsia="ru-KZ"/>
        </w:rPr>
        <w:t>. Компоненты этого уровня отслеживают выполнение процедур обновления ХД, включающих процедуры подкачки данных, обновления индексов, суммирования и агрегации данных, репликацию данных в распределенной вычислительной среде, авторизацию пользователя и разграничение доступа.</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Типовыми архитектурами для систем складирования данных принято считать следующие:</w:t>
      </w:r>
    </w:p>
    <w:p w:rsidR="00084F6D" w:rsidRPr="00084F6D" w:rsidRDefault="00084F6D" w:rsidP="00084F6D">
      <w:pPr>
        <w:numPr>
          <w:ilvl w:val="0"/>
          <w:numId w:val="3"/>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системы с </w:t>
      </w:r>
      <w:r w:rsidRPr="00084F6D">
        <w:rPr>
          <w:rFonts w:ascii="Tahoma" w:eastAsia="Times New Roman" w:hAnsi="Tahoma" w:cs="Tahoma"/>
          <w:i/>
          <w:iCs/>
          <w:color w:val="000000"/>
          <w:sz w:val="18"/>
          <w:szCs w:val="18"/>
          <w:lang w:eastAsia="ru-KZ"/>
        </w:rPr>
        <w:t>глобальным ХД</w:t>
      </w:r>
      <w:r w:rsidRPr="00084F6D">
        <w:rPr>
          <w:rFonts w:ascii="Tahoma" w:eastAsia="Times New Roman" w:hAnsi="Tahoma" w:cs="Tahoma"/>
          <w:color w:val="000000"/>
          <w:sz w:val="18"/>
          <w:szCs w:val="18"/>
          <w:lang w:eastAsia="ru-KZ"/>
        </w:rPr>
        <w:t> ;</w:t>
      </w:r>
    </w:p>
    <w:p w:rsidR="00084F6D" w:rsidRPr="00084F6D" w:rsidRDefault="00084F6D" w:rsidP="00084F6D">
      <w:pPr>
        <w:numPr>
          <w:ilvl w:val="0"/>
          <w:numId w:val="3"/>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системы с </w:t>
      </w:r>
      <w:r w:rsidRPr="00084F6D">
        <w:rPr>
          <w:rFonts w:ascii="Tahoma" w:eastAsia="Times New Roman" w:hAnsi="Tahoma" w:cs="Tahoma"/>
          <w:i/>
          <w:iCs/>
          <w:color w:val="000000"/>
          <w:sz w:val="18"/>
          <w:szCs w:val="18"/>
          <w:lang w:eastAsia="ru-KZ"/>
        </w:rPr>
        <w:t>независимыми киосками данных</w:t>
      </w:r>
      <w:r w:rsidRPr="00084F6D">
        <w:rPr>
          <w:rFonts w:ascii="Tahoma" w:eastAsia="Times New Roman" w:hAnsi="Tahoma" w:cs="Tahoma"/>
          <w:color w:val="000000"/>
          <w:sz w:val="18"/>
          <w:szCs w:val="18"/>
          <w:lang w:eastAsia="ru-KZ"/>
        </w:rPr>
        <w:t> ;</w:t>
      </w:r>
    </w:p>
    <w:p w:rsidR="00084F6D" w:rsidRPr="00084F6D" w:rsidRDefault="00084F6D" w:rsidP="00084F6D">
      <w:pPr>
        <w:numPr>
          <w:ilvl w:val="0"/>
          <w:numId w:val="3"/>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системы с интегрированными </w:t>
      </w:r>
      <w:r w:rsidRPr="00084F6D">
        <w:rPr>
          <w:rFonts w:ascii="Tahoma" w:eastAsia="Times New Roman" w:hAnsi="Tahoma" w:cs="Tahoma"/>
          <w:i/>
          <w:iCs/>
          <w:color w:val="000000"/>
          <w:sz w:val="18"/>
          <w:szCs w:val="18"/>
          <w:lang w:eastAsia="ru-KZ"/>
        </w:rPr>
        <w:t>киосками данных</w:t>
      </w:r>
      <w:r w:rsidRPr="00084F6D">
        <w:rPr>
          <w:rFonts w:ascii="Tahoma" w:eastAsia="Times New Roman" w:hAnsi="Tahoma" w:cs="Tahoma"/>
          <w:color w:val="000000"/>
          <w:sz w:val="18"/>
          <w:szCs w:val="18"/>
          <w:lang w:eastAsia="ru-KZ"/>
        </w:rPr>
        <w:t> ;</w:t>
      </w:r>
    </w:p>
    <w:p w:rsidR="00084F6D" w:rsidRPr="00084F6D" w:rsidRDefault="00084F6D" w:rsidP="00084F6D">
      <w:pPr>
        <w:numPr>
          <w:ilvl w:val="0"/>
          <w:numId w:val="3"/>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системы, разработанные на основе комбинации из вышеперечисленных архитектур.</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19" w:name="keyword38"/>
      <w:bookmarkEnd w:id="19"/>
      <w:r w:rsidRPr="00084F6D">
        <w:rPr>
          <w:rFonts w:ascii="Tahoma" w:eastAsia="Times New Roman" w:hAnsi="Tahoma" w:cs="Tahoma"/>
          <w:b/>
          <w:bCs/>
          <w:i/>
          <w:iCs/>
          <w:color w:val="000000"/>
          <w:sz w:val="18"/>
          <w:szCs w:val="18"/>
          <w:lang w:eastAsia="ru-KZ"/>
        </w:rPr>
        <w:t>Глобальное хранилище данных</w:t>
      </w:r>
      <w:r w:rsidRPr="00084F6D">
        <w:rPr>
          <w:rFonts w:ascii="Tahoma" w:eastAsia="Times New Roman" w:hAnsi="Tahoma" w:cs="Tahoma"/>
          <w:color w:val="000000"/>
          <w:sz w:val="18"/>
          <w:szCs w:val="18"/>
          <w:lang w:eastAsia="ru-KZ"/>
        </w:rPr>
        <w:t> (</w:t>
      </w:r>
      <w:bookmarkStart w:id="20" w:name="keyword39"/>
      <w:bookmarkEnd w:id="20"/>
      <w:proofErr w:type="spellStart"/>
      <w:r w:rsidRPr="00084F6D">
        <w:rPr>
          <w:rFonts w:ascii="Tahoma" w:eastAsia="Times New Roman" w:hAnsi="Tahoma" w:cs="Tahoma"/>
          <w:i/>
          <w:iCs/>
          <w:color w:val="000000"/>
          <w:sz w:val="18"/>
          <w:szCs w:val="18"/>
          <w:lang w:eastAsia="ru-KZ"/>
        </w:rPr>
        <w:t>Global</w:t>
      </w:r>
      <w:proofErr w:type="spellEnd"/>
      <w:r w:rsidRPr="00084F6D">
        <w:rPr>
          <w:rFonts w:ascii="Tahoma" w:eastAsia="Times New Roman" w:hAnsi="Tahoma" w:cs="Tahoma"/>
          <w:color w:val="000000"/>
          <w:sz w:val="18"/>
          <w:szCs w:val="18"/>
          <w:lang w:eastAsia="ru-KZ"/>
        </w:rPr>
        <w:t> </w:t>
      </w:r>
      <w:bookmarkStart w:id="21" w:name="keyword40"/>
      <w:bookmarkEnd w:id="21"/>
      <w:proofErr w:type="spellStart"/>
      <w:r w:rsidRPr="00084F6D">
        <w:rPr>
          <w:rFonts w:ascii="Tahoma" w:eastAsia="Times New Roman" w:hAnsi="Tahoma" w:cs="Tahoma"/>
          <w:i/>
          <w:iCs/>
          <w:color w:val="000000"/>
          <w:sz w:val="18"/>
          <w:szCs w:val="18"/>
          <w:lang w:eastAsia="ru-KZ"/>
        </w:rPr>
        <w:t>data</w:t>
      </w:r>
      <w:proofErr w:type="spellEnd"/>
      <w:r w:rsidRPr="00084F6D">
        <w:rPr>
          <w:rFonts w:ascii="Tahoma" w:eastAsia="Times New Roman" w:hAnsi="Tahoma" w:cs="Tahoma"/>
          <w:i/>
          <w:iCs/>
          <w:color w:val="000000"/>
          <w:sz w:val="18"/>
          <w:szCs w:val="18"/>
          <w:lang w:eastAsia="ru-KZ"/>
        </w:rPr>
        <w:t xml:space="preserve"> </w:t>
      </w:r>
      <w:proofErr w:type="spellStart"/>
      <w:r w:rsidRPr="00084F6D">
        <w:rPr>
          <w:rFonts w:ascii="Tahoma" w:eastAsia="Times New Roman" w:hAnsi="Tahoma" w:cs="Tahoma"/>
          <w:i/>
          <w:iCs/>
          <w:color w:val="000000"/>
          <w:sz w:val="18"/>
          <w:szCs w:val="18"/>
          <w:lang w:eastAsia="ru-KZ"/>
        </w:rPr>
        <w:t>warehouse</w:t>
      </w:r>
      <w:proofErr w:type="spellEnd"/>
      <w:r w:rsidRPr="00084F6D">
        <w:rPr>
          <w:rFonts w:ascii="Tahoma" w:eastAsia="Times New Roman" w:hAnsi="Tahoma" w:cs="Tahoma"/>
          <w:color w:val="000000"/>
          <w:sz w:val="18"/>
          <w:szCs w:val="18"/>
          <w:lang w:eastAsia="ru-KZ"/>
        </w:rPr>
        <w:t>), или </w:t>
      </w:r>
      <w:bookmarkStart w:id="22" w:name="keyword41"/>
      <w:bookmarkEnd w:id="22"/>
      <w:r w:rsidRPr="00084F6D">
        <w:rPr>
          <w:rFonts w:ascii="Tahoma" w:eastAsia="Times New Roman" w:hAnsi="Tahoma" w:cs="Tahoma"/>
          <w:i/>
          <w:iCs/>
          <w:color w:val="000000"/>
          <w:sz w:val="18"/>
          <w:szCs w:val="18"/>
          <w:lang w:eastAsia="ru-KZ"/>
        </w:rPr>
        <w:t>хранилище данных</w:t>
      </w:r>
      <w:r w:rsidRPr="00084F6D">
        <w:rPr>
          <w:rFonts w:ascii="Tahoma" w:eastAsia="Times New Roman" w:hAnsi="Tahoma" w:cs="Tahoma"/>
          <w:color w:val="000000"/>
          <w:sz w:val="18"/>
          <w:szCs w:val="18"/>
          <w:lang w:eastAsia="ru-KZ"/>
        </w:rPr>
        <w:t> масштаба организации, — это такое ХД, в котором будут поддерживаться все данные организации или большая их часть. Это наиболее полное интегрированное ХД с высокой степенью интенсивности доступа к консолидированным данным и использованием его всеми подразделениями организации или руководством организации в рамках основных направлений деятельности организации. Таким образом, </w:t>
      </w:r>
      <w:r w:rsidRPr="00084F6D">
        <w:rPr>
          <w:rFonts w:ascii="Tahoma" w:eastAsia="Times New Roman" w:hAnsi="Tahoma" w:cs="Tahoma"/>
          <w:i/>
          <w:iCs/>
          <w:color w:val="000000"/>
          <w:sz w:val="18"/>
          <w:szCs w:val="18"/>
          <w:lang w:eastAsia="ru-KZ"/>
        </w:rPr>
        <w:t>глобальное ХД</w:t>
      </w:r>
      <w:r w:rsidRPr="00084F6D">
        <w:rPr>
          <w:rFonts w:ascii="Tahoma" w:eastAsia="Times New Roman" w:hAnsi="Tahoma" w:cs="Tahoma"/>
          <w:color w:val="000000"/>
          <w:sz w:val="18"/>
          <w:szCs w:val="18"/>
          <w:lang w:eastAsia="ru-KZ"/>
        </w:rPr>
        <w:t> проектируется и конструируется на основе потребностей аналитической информационной поддержки организации в целом. Его можно рассматривать как </w:t>
      </w:r>
      <w:bookmarkStart w:id="23" w:name="keyword43"/>
      <w:bookmarkEnd w:id="23"/>
      <w:r w:rsidRPr="00084F6D">
        <w:rPr>
          <w:rFonts w:ascii="Tahoma" w:eastAsia="Times New Roman" w:hAnsi="Tahoma" w:cs="Tahoma"/>
          <w:i/>
          <w:iCs/>
          <w:color w:val="000000"/>
          <w:sz w:val="18"/>
          <w:szCs w:val="18"/>
          <w:lang w:eastAsia="ru-KZ"/>
        </w:rPr>
        <w:t>общий репозиторий</w:t>
      </w:r>
      <w:r w:rsidRPr="00084F6D">
        <w:rPr>
          <w:rFonts w:ascii="Tahoma" w:eastAsia="Times New Roman" w:hAnsi="Tahoma" w:cs="Tahoma"/>
          <w:color w:val="000000"/>
          <w:sz w:val="18"/>
          <w:szCs w:val="18"/>
          <w:lang w:eastAsia="ru-KZ"/>
        </w:rPr>
        <w:t> для данных, обеспечивающих принятие решений.</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i/>
          <w:iCs/>
          <w:color w:val="000000"/>
          <w:sz w:val="18"/>
          <w:szCs w:val="18"/>
          <w:lang w:eastAsia="ru-KZ"/>
        </w:rPr>
        <w:t>Глобальное ХД</w:t>
      </w:r>
      <w:r w:rsidRPr="00084F6D">
        <w:rPr>
          <w:rFonts w:ascii="Tahoma" w:eastAsia="Times New Roman" w:hAnsi="Tahoma" w:cs="Tahoma"/>
          <w:color w:val="000000"/>
          <w:sz w:val="18"/>
          <w:szCs w:val="18"/>
          <w:lang w:eastAsia="ru-KZ"/>
        </w:rPr>
        <w:t> необязательно должно быть реализовано физически как централизованное. Термин "глобальное" используется для отражения масштаба использования и доступа к данным в рамках всей организации. </w:t>
      </w:r>
      <w:r w:rsidRPr="00084F6D">
        <w:rPr>
          <w:rFonts w:ascii="Tahoma" w:eastAsia="Times New Roman" w:hAnsi="Tahoma" w:cs="Tahoma"/>
          <w:i/>
          <w:iCs/>
          <w:color w:val="000000"/>
          <w:sz w:val="18"/>
          <w:szCs w:val="18"/>
          <w:lang w:eastAsia="ru-KZ"/>
        </w:rPr>
        <w:t>Глобальное ХД</w:t>
      </w:r>
      <w:r w:rsidRPr="00084F6D">
        <w:rPr>
          <w:rFonts w:ascii="Tahoma" w:eastAsia="Times New Roman" w:hAnsi="Tahoma" w:cs="Tahoma"/>
          <w:color w:val="000000"/>
          <w:sz w:val="18"/>
          <w:szCs w:val="18"/>
          <w:lang w:eastAsia="ru-KZ"/>
        </w:rPr>
        <w:t> может быть физически как централизованным, так и распределенным.</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b/>
          <w:bCs/>
          <w:color w:val="000000"/>
          <w:sz w:val="18"/>
          <w:szCs w:val="18"/>
          <w:lang w:eastAsia="ru-KZ"/>
        </w:rPr>
        <w:t>Централизованное глобальное ХД</w:t>
      </w:r>
      <w:r w:rsidRPr="00084F6D">
        <w:rPr>
          <w:rFonts w:ascii="Tahoma" w:eastAsia="Times New Roman" w:hAnsi="Tahoma" w:cs="Tahoma"/>
          <w:color w:val="000000"/>
          <w:sz w:val="18"/>
          <w:szCs w:val="18"/>
          <w:lang w:eastAsia="ru-KZ"/>
        </w:rPr>
        <w:t> характерно для организаций, расположенных территориально в одном здании. Оно поддерживается отделом информационных систем организации. </w:t>
      </w:r>
      <w:r w:rsidRPr="00084F6D">
        <w:rPr>
          <w:rFonts w:ascii="Tahoma" w:eastAsia="Times New Roman" w:hAnsi="Tahoma" w:cs="Tahoma"/>
          <w:b/>
          <w:bCs/>
          <w:color w:val="000000"/>
          <w:sz w:val="18"/>
          <w:szCs w:val="18"/>
          <w:lang w:eastAsia="ru-KZ"/>
        </w:rPr>
        <w:t>Распределенное глобальное ХД</w:t>
      </w:r>
      <w:r w:rsidRPr="00084F6D">
        <w:rPr>
          <w:rFonts w:ascii="Tahoma" w:eastAsia="Times New Roman" w:hAnsi="Tahoma" w:cs="Tahoma"/>
          <w:color w:val="000000"/>
          <w:sz w:val="18"/>
          <w:szCs w:val="18"/>
          <w:lang w:eastAsia="ru-KZ"/>
        </w:rPr>
        <w:t> также может быть использовано в рамках организации в целом. Оно физически распределяется по подразделениям организации и также поддерживается отделом информационных систем.</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24" w:name="keyword46"/>
      <w:bookmarkEnd w:id="24"/>
      <w:r w:rsidRPr="00084F6D">
        <w:rPr>
          <w:rFonts w:ascii="Tahoma" w:eastAsia="Times New Roman" w:hAnsi="Tahoma" w:cs="Tahoma"/>
          <w:i/>
          <w:iCs/>
          <w:color w:val="000000"/>
          <w:sz w:val="18"/>
          <w:szCs w:val="18"/>
          <w:lang w:eastAsia="ru-KZ"/>
        </w:rPr>
        <w:t>Поддержка</w:t>
      </w:r>
      <w:r w:rsidRPr="00084F6D">
        <w:rPr>
          <w:rFonts w:ascii="Tahoma" w:eastAsia="Times New Roman" w:hAnsi="Tahoma" w:cs="Tahoma"/>
          <w:color w:val="000000"/>
          <w:sz w:val="18"/>
          <w:szCs w:val="18"/>
          <w:lang w:eastAsia="ru-KZ"/>
        </w:rPr>
        <w:t> ХД отделом информационных систем вовсе не означает, что именно эта служба управляет ХД. Например, отдельные части </w:t>
      </w:r>
      <w:r w:rsidRPr="00084F6D">
        <w:rPr>
          <w:rFonts w:ascii="Tahoma" w:eastAsia="Times New Roman" w:hAnsi="Tahoma" w:cs="Tahoma"/>
          <w:i/>
          <w:iCs/>
          <w:color w:val="000000"/>
          <w:sz w:val="18"/>
          <w:szCs w:val="18"/>
          <w:lang w:eastAsia="ru-KZ"/>
        </w:rPr>
        <w:t>распределенного ХД</w:t>
      </w:r>
      <w:r w:rsidRPr="00084F6D">
        <w:rPr>
          <w:rFonts w:ascii="Tahoma" w:eastAsia="Times New Roman" w:hAnsi="Tahoma" w:cs="Tahoma"/>
          <w:color w:val="000000"/>
          <w:sz w:val="18"/>
          <w:szCs w:val="18"/>
          <w:lang w:eastAsia="ru-KZ"/>
        </w:rPr>
        <w:t> могут управляться в рамках подразделений или направлений бизнеса.</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Управление ХД определяет, кто решает:</w:t>
      </w:r>
    </w:p>
    <w:p w:rsidR="00084F6D" w:rsidRPr="00084F6D" w:rsidRDefault="00084F6D" w:rsidP="00084F6D">
      <w:pPr>
        <w:numPr>
          <w:ilvl w:val="0"/>
          <w:numId w:val="4"/>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какие данные должны поступать в ХД;</w:t>
      </w:r>
    </w:p>
    <w:p w:rsidR="00084F6D" w:rsidRPr="00084F6D" w:rsidRDefault="00084F6D" w:rsidP="00084F6D">
      <w:pPr>
        <w:numPr>
          <w:ilvl w:val="0"/>
          <w:numId w:val="4"/>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когда данные должны поступать в ХД;</w:t>
      </w:r>
    </w:p>
    <w:p w:rsidR="00084F6D" w:rsidRPr="00084F6D" w:rsidRDefault="00084F6D" w:rsidP="00084F6D">
      <w:pPr>
        <w:numPr>
          <w:ilvl w:val="0"/>
          <w:numId w:val="4"/>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когда данные должны обновляться;</w:t>
      </w:r>
    </w:p>
    <w:p w:rsidR="00084F6D" w:rsidRPr="00084F6D" w:rsidRDefault="00084F6D" w:rsidP="00084F6D">
      <w:pPr>
        <w:numPr>
          <w:ilvl w:val="0"/>
          <w:numId w:val="4"/>
        </w:numPr>
        <w:spacing w:before="36" w:after="36" w:line="240" w:lineRule="atLeast"/>
        <w:ind w:left="120"/>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lastRenderedPageBreak/>
        <w:t>кому разрешен доступ к данным в ХД.</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Таким образом, для </w:t>
      </w:r>
      <w:r w:rsidRPr="00084F6D">
        <w:rPr>
          <w:rFonts w:ascii="Tahoma" w:eastAsia="Times New Roman" w:hAnsi="Tahoma" w:cs="Tahoma"/>
          <w:i/>
          <w:iCs/>
          <w:color w:val="000000"/>
          <w:sz w:val="18"/>
          <w:szCs w:val="18"/>
          <w:lang w:eastAsia="ru-KZ"/>
        </w:rPr>
        <w:t>глобального ХД</w:t>
      </w:r>
      <w:r w:rsidRPr="00084F6D">
        <w:rPr>
          <w:rFonts w:ascii="Tahoma" w:eastAsia="Times New Roman" w:hAnsi="Tahoma" w:cs="Tahoma"/>
          <w:color w:val="000000"/>
          <w:sz w:val="18"/>
          <w:szCs w:val="18"/>
          <w:lang w:eastAsia="ru-KZ"/>
        </w:rPr>
        <w:t> существуют два основных архитектурных решения, как показано на </w:t>
      </w:r>
      <w:hyperlink r:id="rId10" w:anchor="image.2.2" w:history="1">
        <w:r w:rsidRPr="00084F6D">
          <w:rPr>
            <w:rFonts w:ascii="Tahoma" w:eastAsia="Times New Roman" w:hAnsi="Tahoma" w:cs="Tahoma"/>
            <w:color w:val="0071A6"/>
            <w:sz w:val="18"/>
            <w:szCs w:val="18"/>
            <w:u w:val="single"/>
            <w:lang w:eastAsia="ru-KZ"/>
          </w:rPr>
          <w:t>рис. 2.2</w:t>
        </w:r>
      </w:hyperlink>
      <w:r w:rsidRPr="00084F6D">
        <w:rPr>
          <w:rFonts w:ascii="Tahoma" w:eastAsia="Times New Roman" w:hAnsi="Tahoma" w:cs="Tahoma"/>
          <w:color w:val="000000"/>
          <w:sz w:val="18"/>
          <w:szCs w:val="18"/>
          <w:lang w:eastAsia="ru-KZ"/>
        </w:rPr>
        <w:t>.</w:t>
      </w:r>
    </w:p>
    <w:p w:rsidR="00084F6D" w:rsidRPr="00084F6D" w:rsidRDefault="00084F6D" w:rsidP="00084F6D">
      <w:pPr>
        <w:shd w:val="clear" w:color="auto" w:fill="FFFFFF"/>
        <w:spacing w:after="0" w:line="240" w:lineRule="auto"/>
        <w:rPr>
          <w:rFonts w:ascii="Tahoma" w:eastAsia="Times New Roman" w:hAnsi="Tahoma" w:cs="Tahoma"/>
          <w:color w:val="000000"/>
          <w:sz w:val="18"/>
          <w:szCs w:val="18"/>
          <w:lang w:eastAsia="ru-KZ"/>
        </w:rPr>
      </w:pPr>
      <w:bookmarkStart w:id="25" w:name="image.2.2"/>
      <w:bookmarkEnd w:id="25"/>
      <w:r w:rsidRPr="00084F6D">
        <w:rPr>
          <w:rFonts w:ascii="Tahoma" w:eastAsia="Times New Roman" w:hAnsi="Tahoma" w:cs="Tahoma"/>
          <w:noProof/>
          <w:color w:val="0071A6"/>
          <w:sz w:val="18"/>
          <w:szCs w:val="18"/>
          <w:lang w:eastAsia="ru-KZ"/>
        </w:rPr>
        <w:drawing>
          <wp:inline distT="0" distB="0" distL="0" distR="0" wp14:anchorId="03107948" wp14:editId="11AC2B1E">
            <wp:extent cx="5905500" cy="2533650"/>
            <wp:effectExtent l="0" t="0" r="0" b="0"/>
            <wp:docPr id="4" name="Рисунок 4" descr="Основные архитектурные решения для глобального ХД">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новные архитектурные решения для глобального ХД">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2533650"/>
                    </a:xfrm>
                    <a:prstGeom prst="rect">
                      <a:avLst/>
                    </a:prstGeom>
                    <a:noFill/>
                    <a:ln>
                      <a:noFill/>
                    </a:ln>
                  </pic:spPr>
                </pic:pic>
              </a:graphicData>
            </a:graphic>
          </wp:inline>
        </w:drawing>
      </w:r>
    </w:p>
    <w:p w:rsidR="00084F6D" w:rsidRPr="00084F6D" w:rsidRDefault="00084F6D" w:rsidP="00084F6D">
      <w:pPr>
        <w:shd w:val="clear" w:color="auto" w:fill="FFFFFF"/>
        <w:spacing w:after="0" w:line="240" w:lineRule="auto"/>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br/>
      </w:r>
      <w:r w:rsidRPr="00084F6D">
        <w:rPr>
          <w:rFonts w:ascii="Tahoma" w:eastAsia="Times New Roman" w:hAnsi="Tahoma" w:cs="Tahoma"/>
          <w:color w:val="000000"/>
          <w:sz w:val="18"/>
          <w:szCs w:val="18"/>
          <w:lang w:eastAsia="ru-KZ"/>
        </w:rPr>
        <w:br/>
      </w:r>
      <w:r w:rsidRPr="00084F6D">
        <w:rPr>
          <w:rFonts w:ascii="Tahoma" w:eastAsia="Times New Roman" w:hAnsi="Tahoma" w:cs="Tahoma"/>
          <w:b/>
          <w:bCs/>
          <w:color w:val="000000"/>
          <w:sz w:val="18"/>
          <w:szCs w:val="18"/>
          <w:lang w:eastAsia="ru-KZ"/>
        </w:rPr>
        <w:t>Рис. 2.2. </w:t>
      </w:r>
      <w:r w:rsidRPr="00084F6D">
        <w:rPr>
          <w:rFonts w:ascii="Tahoma" w:eastAsia="Times New Roman" w:hAnsi="Tahoma" w:cs="Tahoma"/>
          <w:color w:val="000000"/>
          <w:sz w:val="18"/>
          <w:szCs w:val="18"/>
          <w:lang w:eastAsia="ru-KZ"/>
        </w:rPr>
        <w:t>Основные архитектурные решения для глобального ХД</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Данные для ХД обычно извлекаются из OLTP-систем организации, электронных документов организации и внешних источников данных. После фильтрации, очистки и преобразования они помещаются в ХД. Затем пользователи получают </w:t>
      </w:r>
      <w:bookmarkStart w:id="26" w:name="keyword49"/>
      <w:bookmarkEnd w:id="26"/>
      <w:r w:rsidRPr="00084F6D">
        <w:rPr>
          <w:rFonts w:ascii="Tahoma" w:eastAsia="Times New Roman" w:hAnsi="Tahoma" w:cs="Tahoma"/>
          <w:i/>
          <w:iCs/>
          <w:color w:val="000000"/>
          <w:sz w:val="18"/>
          <w:szCs w:val="18"/>
          <w:lang w:eastAsia="ru-KZ"/>
        </w:rPr>
        <w:t>доступ</w:t>
      </w:r>
      <w:r w:rsidRPr="00084F6D">
        <w:rPr>
          <w:rFonts w:ascii="Tahoma" w:eastAsia="Times New Roman" w:hAnsi="Tahoma" w:cs="Tahoma"/>
          <w:color w:val="000000"/>
          <w:sz w:val="18"/>
          <w:szCs w:val="18"/>
          <w:lang w:eastAsia="ru-KZ"/>
        </w:rPr>
        <w:t> к этим данным в соответствии с правилами управления доступом к данным, принятыми в организации.</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Преимуществом </w:t>
      </w:r>
      <w:r w:rsidRPr="00084F6D">
        <w:rPr>
          <w:rFonts w:ascii="Tahoma" w:eastAsia="Times New Roman" w:hAnsi="Tahoma" w:cs="Tahoma"/>
          <w:i/>
          <w:iCs/>
          <w:color w:val="000000"/>
          <w:sz w:val="18"/>
          <w:szCs w:val="18"/>
          <w:lang w:eastAsia="ru-KZ"/>
        </w:rPr>
        <w:t>глобального ХД</w:t>
      </w:r>
      <w:r w:rsidRPr="00084F6D">
        <w:rPr>
          <w:rFonts w:ascii="Tahoma" w:eastAsia="Times New Roman" w:hAnsi="Tahoma" w:cs="Tahoma"/>
          <w:color w:val="000000"/>
          <w:sz w:val="18"/>
          <w:szCs w:val="18"/>
          <w:lang w:eastAsia="ru-KZ"/>
        </w:rPr>
        <w:t> является предоставление конечным пользователям доступа к информации в масштабах предприятия, недостатком — высокие </w:t>
      </w:r>
      <w:bookmarkStart w:id="27" w:name="keyword51"/>
      <w:bookmarkEnd w:id="27"/>
      <w:r w:rsidRPr="00084F6D">
        <w:rPr>
          <w:rFonts w:ascii="Tahoma" w:eastAsia="Times New Roman" w:hAnsi="Tahoma" w:cs="Tahoma"/>
          <w:i/>
          <w:iCs/>
          <w:color w:val="000000"/>
          <w:sz w:val="18"/>
          <w:szCs w:val="18"/>
          <w:lang w:eastAsia="ru-KZ"/>
        </w:rPr>
        <w:t>затраты</w:t>
      </w:r>
      <w:r w:rsidRPr="00084F6D">
        <w:rPr>
          <w:rFonts w:ascii="Tahoma" w:eastAsia="Times New Roman" w:hAnsi="Tahoma" w:cs="Tahoma"/>
          <w:color w:val="000000"/>
          <w:sz w:val="18"/>
          <w:szCs w:val="18"/>
          <w:lang w:eastAsia="ru-KZ"/>
        </w:rPr>
        <w:t> на реализацию, в том числе </w:t>
      </w:r>
      <w:bookmarkStart w:id="28" w:name="keyword52"/>
      <w:bookmarkEnd w:id="28"/>
      <w:r w:rsidRPr="00084F6D">
        <w:rPr>
          <w:rFonts w:ascii="Tahoma" w:eastAsia="Times New Roman" w:hAnsi="Tahoma" w:cs="Tahoma"/>
          <w:i/>
          <w:iCs/>
          <w:color w:val="000000"/>
          <w:sz w:val="18"/>
          <w:szCs w:val="18"/>
          <w:lang w:eastAsia="ru-KZ"/>
        </w:rPr>
        <w:t>затраты</w:t>
      </w:r>
      <w:r w:rsidRPr="00084F6D">
        <w:rPr>
          <w:rFonts w:ascii="Tahoma" w:eastAsia="Times New Roman" w:hAnsi="Tahoma" w:cs="Tahoma"/>
          <w:color w:val="000000"/>
          <w:sz w:val="18"/>
          <w:szCs w:val="18"/>
          <w:lang w:eastAsia="ru-KZ"/>
        </w:rPr>
        <w:t> времени на создание ХД.</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i/>
          <w:iCs/>
          <w:color w:val="000000"/>
          <w:sz w:val="18"/>
          <w:szCs w:val="18"/>
          <w:lang w:eastAsia="ru-KZ"/>
        </w:rPr>
        <w:t>Независимые киоски данных</w:t>
      </w:r>
      <w:r w:rsidRPr="00084F6D">
        <w:rPr>
          <w:rFonts w:ascii="Tahoma" w:eastAsia="Times New Roman" w:hAnsi="Tahoma" w:cs="Tahoma"/>
          <w:color w:val="000000"/>
          <w:sz w:val="18"/>
          <w:szCs w:val="18"/>
          <w:lang w:eastAsia="ru-KZ"/>
        </w:rPr>
        <w:t> </w:t>
      </w:r>
      <w:r w:rsidRPr="00084F6D">
        <w:rPr>
          <w:rFonts w:ascii="Tahoma" w:eastAsia="Times New Roman" w:hAnsi="Tahoma" w:cs="Tahoma"/>
          <w:b/>
          <w:bCs/>
          <w:color w:val="000000"/>
          <w:sz w:val="18"/>
          <w:szCs w:val="18"/>
          <w:lang w:eastAsia="ru-KZ"/>
        </w:rPr>
        <w:t>включают в себя автономные или независимые киоски данных (</w:t>
      </w:r>
      <w:proofErr w:type="spellStart"/>
      <w:r w:rsidRPr="00084F6D">
        <w:rPr>
          <w:rFonts w:ascii="Tahoma" w:eastAsia="Times New Roman" w:hAnsi="Tahoma" w:cs="Tahoma"/>
          <w:b/>
          <w:bCs/>
          <w:color w:val="000000"/>
          <w:sz w:val="18"/>
          <w:szCs w:val="18"/>
          <w:lang w:eastAsia="ru-KZ"/>
        </w:rPr>
        <w:t>Stand-alone</w:t>
      </w:r>
      <w:proofErr w:type="spellEnd"/>
      <w:r w:rsidRPr="00084F6D">
        <w:rPr>
          <w:rFonts w:ascii="Tahoma" w:eastAsia="Times New Roman" w:hAnsi="Tahoma" w:cs="Tahoma"/>
          <w:b/>
          <w:bCs/>
          <w:color w:val="000000"/>
          <w:sz w:val="18"/>
          <w:szCs w:val="18"/>
          <w:lang w:eastAsia="ru-KZ"/>
        </w:rPr>
        <w:t xml:space="preserve"> </w:t>
      </w:r>
      <w:proofErr w:type="spellStart"/>
      <w:r w:rsidRPr="00084F6D">
        <w:rPr>
          <w:rFonts w:ascii="Tahoma" w:eastAsia="Times New Roman" w:hAnsi="Tahoma" w:cs="Tahoma"/>
          <w:b/>
          <w:bCs/>
          <w:color w:val="000000"/>
          <w:sz w:val="18"/>
          <w:szCs w:val="18"/>
          <w:lang w:eastAsia="ru-KZ"/>
        </w:rPr>
        <w:t>Data</w:t>
      </w:r>
      <w:proofErr w:type="spellEnd"/>
      <w:r w:rsidRPr="00084F6D">
        <w:rPr>
          <w:rFonts w:ascii="Tahoma" w:eastAsia="Times New Roman" w:hAnsi="Tahoma" w:cs="Tahoma"/>
          <w:b/>
          <w:bCs/>
          <w:color w:val="000000"/>
          <w:sz w:val="18"/>
          <w:szCs w:val="18"/>
          <w:lang w:eastAsia="ru-KZ"/>
        </w:rPr>
        <w:t xml:space="preserve"> </w:t>
      </w:r>
      <w:proofErr w:type="spellStart"/>
      <w:r w:rsidRPr="00084F6D">
        <w:rPr>
          <w:rFonts w:ascii="Tahoma" w:eastAsia="Times New Roman" w:hAnsi="Tahoma" w:cs="Tahoma"/>
          <w:b/>
          <w:bCs/>
          <w:color w:val="000000"/>
          <w:sz w:val="18"/>
          <w:szCs w:val="18"/>
          <w:lang w:eastAsia="ru-KZ"/>
        </w:rPr>
        <w:t>Marts</w:t>
      </w:r>
      <w:proofErr w:type="spellEnd"/>
      <w:r w:rsidRPr="00084F6D">
        <w:rPr>
          <w:rFonts w:ascii="Tahoma" w:eastAsia="Times New Roman" w:hAnsi="Tahoma" w:cs="Tahoma"/>
          <w:b/>
          <w:bCs/>
          <w:color w:val="000000"/>
          <w:sz w:val="18"/>
          <w:szCs w:val="18"/>
          <w:lang w:eastAsia="ru-KZ"/>
        </w:rPr>
        <w:t>), которые управляются рабочими группами, отделами или направлениями бизнеса и разрабатываются исключительно для реализации аналитических потребностей последних</w:t>
      </w:r>
      <w:r w:rsidRPr="00084F6D">
        <w:rPr>
          <w:rFonts w:ascii="Tahoma" w:eastAsia="Times New Roman" w:hAnsi="Tahoma" w:cs="Tahoma"/>
          <w:color w:val="000000"/>
          <w:sz w:val="18"/>
          <w:szCs w:val="18"/>
          <w:lang w:eastAsia="ru-KZ"/>
        </w:rPr>
        <w:t>. Вполне возможно, что при этом не существует никакой связи между ними. Например, данные для таких </w:t>
      </w:r>
      <w:r w:rsidRPr="00084F6D">
        <w:rPr>
          <w:rFonts w:ascii="Tahoma" w:eastAsia="Times New Roman" w:hAnsi="Tahoma" w:cs="Tahoma"/>
          <w:i/>
          <w:iCs/>
          <w:color w:val="000000"/>
          <w:sz w:val="18"/>
          <w:szCs w:val="18"/>
          <w:lang w:eastAsia="ru-KZ"/>
        </w:rPr>
        <w:t>киосков данных</w:t>
      </w:r>
      <w:r w:rsidRPr="00084F6D">
        <w:rPr>
          <w:rFonts w:ascii="Tahoma" w:eastAsia="Times New Roman" w:hAnsi="Tahoma" w:cs="Tahoma"/>
          <w:color w:val="000000"/>
          <w:sz w:val="18"/>
          <w:szCs w:val="18"/>
          <w:lang w:eastAsia="ru-KZ"/>
        </w:rPr>
        <w:t> могут генерироваться непосредственно в самих подразделениях организации. Данные могут извлекаться из OLTP-систем, в частности, при помощи информационных служб организации. Информационные службы могут поддерживать вычислительную среду для </w:t>
      </w:r>
      <w:r w:rsidRPr="00084F6D">
        <w:rPr>
          <w:rFonts w:ascii="Tahoma" w:eastAsia="Times New Roman" w:hAnsi="Tahoma" w:cs="Tahoma"/>
          <w:i/>
          <w:iCs/>
          <w:color w:val="000000"/>
          <w:sz w:val="18"/>
          <w:szCs w:val="18"/>
          <w:lang w:eastAsia="ru-KZ"/>
        </w:rPr>
        <w:t>киосков данных</w:t>
      </w:r>
      <w:r w:rsidRPr="00084F6D">
        <w:rPr>
          <w:rFonts w:ascii="Tahoma" w:eastAsia="Times New Roman" w:hAnsi="Tahoma" w:cs="Tahoma"/>
          <w:color w:val="000000"/>
          <w:sz w:val="18"/>
          <w:szCs w:val="18"/>
          <w:lang w:eastAsia="ru-KZ"/>
        </w:rPr>
        <w:t>, но не управляют информацией в них. Данные в киоски могут поступать и из </w:t>
      </w:r>
      <w:r w:rsidRPr="00084F6D">
        <w:rPr>
          <w:rFonts w:ascii="Tahoma" w:eastAsia="Times New Roman" w:hAnsi="Tahoma" w:cs="Tahoma"/>
          <w:i/>
          <w:iCs/>
          <w:color w:val="000000"/>
          <w:sz w:val="18"/>
          <w:szCs w:val="18"/>
          <w:lang w:eastAsia="ru-KZ"/>
        </w:rPr>
        <w:t>глобального ХД</w:t>
      </w:r>
      <w:r w:rsidRPr="00084F6D">
        <w:rPr>
          <w:rFonts w:ascii="Tahoma" w:eastAsia="Times New Roman" w:hAnsi="Tahoma" w:cs="Tahoma"/>
          <w:color w:val="000000"/>
          <w:sz w:val="18"/>
          <w:szCs w:val="18"/>
          <w:lang w:eastAsia="ru-KZ"/>
        </w:rPr>
        <w:t>.</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Для организации </w:t>
      </w:r>
      <w:r w:rsidRPr="00084F6D">
        <w:rPr>
          <w:rFonts w:ascii="Tahoma" w:eastAsia="Times New Roman" w:hAnsi="Tahoma" w:cs="Tahoma"/>
          <w:i/>
          <w:iCs/>
          <w:color w:val="000000"/>
          <w:sz w:val="18"/>
          <w:szCs w:val="18"/>
          <w:lang w:eastAsia="ru-KZ"/>
        </w:rPr>
        <w:t>независимых киосков данных</w:t>
      </w:r>
      <w:r w:rsidRPr="00084F6D">
        <w:rPr>
          <w:rFonts w:ascii="Tahoma" w:eastAsia="Times New Roman" w:hAnsi="Tahoma" w:cs="Tahoma"/>
          <w:color w:val="000000"/>
          <w:sz w:val="18"/>
          <w:szCs w:val="18"/>
          <w:lang w:eastAsia="ru-KZ"/>
        </w:rPr>
        <w:t> требуются некоторые профессиональные и технические навыки. Как правило, для их создания выделяются ресурсы и персонал в рамках того </w:t>
      </w:r>
      <w:bookmarkStart w:id="29" w:name="keyword58"/>
      <w:bookmarkEnd w:id="29"/>
      <w:r w:rsidRPr="00084F6D">
        <w:rPr>
          <w:rFonts w:ascii="Tahoma" w:eastAsia="Times New Roman" w:hAnsi="Tahoma" w:cs="Tahoma"/>
          <w:i/>
          <w:iCs/>
          <w:color w:val="000000"/>
          <w:sz w:val="18"/>
          <w:szCs w:val="18"/>
          <w:lang w:eastAsia="ru-KZ"/>
        </w:rPr>
        <w:t>подразделения</w:t>
      </w:r>
      <w:r w:rsidRPr="00084F6D">
        <w:rPr>
          <w:rFonts w:ascii="Tahoma" w:eastAsia="Times New Roman" w:hAnsi="Tahoma" w:cs="Tahoma"/>
          <w:color w:val="000000"/>
          <w:sz w:val="18"/>
          <w:szCs w:val="18"/>
          <w:lang w:eastAsia="ru-KZ"/>
        </w:rPr>
        <w:t>, для которого они создаются. Такой тип реализации ХД оказывает минимальное влияние на информационные ресурсы организации и может быть выполнен очень быстро. В то же время максимальная независимость и минимальная </w:t>
      </w:r>
      <w:bookmarkStart w:id="30" w:name="keyword59"/>
      <w:bookmarkEnd w:id="30"/>
      <w:r w:rsidRPr="00084F6D">
        <w:rPr>
          <w:rFonts w:ascii="Tahoma" w:eastAsia="Times New Roman" w:hAnsi="Tahoma" w:cs="Tahoma"/>
          <w:i/>
          <w:iCs/>
          <w:color w:val="000000"/>
          <w:sz w:val="18"/>
          <w:szCs w:val="18"/>
          <w:lang w:eastAsia="ru-KZ"/>
        </w:rPr>
        <w:t>интеграция</w:t>
      </w:r>
      <w:r w:rsidRPr="00084F6D">
        <w:rPr>
          <w:rFonts w:ascii="Tahoma" w:eastAsia="Times New Roman" w:hAnsi="Tahoma" w:cs="Tahoma"/>
          <w:color w:val="000000"/>
          <w:sz w:val="18"/>
          <w:szCs w:val="18"/>
          <w:lang w:eastAsia="ru-KZ"/>
        </w:rPr>
        <w:t>, а также отсутствие </w:t>
      </w:r>
      <w:bookmarkStart w:id="31" w:name="keyword60"/>
      <w:bookmarkEnd w:id="31"/>
      <w:r w:rsidRPr="00084F6D">
        <w:rPr>
          <w:rFonts w:ascii="Tahoma" w:eastAsia="Times New Roman" w:hAnsi="Tahoma" w:cs="Tahoma"/>
          <w:i/>
          <w:iCs/>
          <w:color w:val="000000"/>
          <w:sz w:val="18"/>
          <w:szCs w:val="18"/>
          <w:lang w:eastAsia="ru-KZ"/>
        </w:rPr>
        <w:t>глобального представления</w:t>
      </w:r>
      <w:r w:rsidRPr="00084F6D">
        <w:rPr>
          <w:rFonts w:ascii="Tahoma" w:eastAsia="Times New Roman" w:hAnsi="Tahoma" w:cs="Tahoma"/>
          <w:color w:val="000000"/>
          <w:sz w:val="18"/>
          <w:szCs w:val="18"/>
          <w:lang w:eastAsia="ru-KZ"/>
        </w:rPr>
        <w:t> о данных организации могут стать ограничением такой архитектуры.</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i/>
          <w:iCs/>
          <w:color w:val="000000"/>
          <w:sz w:val="18"/>
          <w:szCs w:val="18"/>
          <w:lang w:eastAsia="ru-KZ"/>
        </w:rPr>
        <w:t>Киоски данных</w:t>
      </w:r>
      <w:r w:rsidRPr="00084F6D">
        <w:rPr>
          <w:rFonts w:ascii="Tahoma" w:eastAsia="Times New Roman" w:hAnsi="Tahoma" w:cs="Tahoma"/>
          <w:color w:val="000000"/>
          <w:sz w:val="18"/>
          <w:szCs w:val="18"/>
          <w:lang w:eastAsia="ru-KZ"/>
        </w:rPr>
        <w:t> могут быть взаимозависимы или взаимосвязаны (так называемые </w:t>
      </w:r>
      <w:r w:rsidRPr="00084F6D">
        <w:rPr>
          <w:rFonts w:ascii="Tahoma" w:eastAsia="Times New Roman" w:hAnsi="Tahoma" w:cs="Tahoma"/>
          <w:b/>
          <w:bCs/>
          <w:color w:val="000000"/>
          <w:sz w:val="18"/>
          <w:szCs w:val="18"/>
          <w:lang w:eastAsia="ru-KZ"/>
        </w:rPr>
        <w:t>связанные киоски данных</w:t>
      </w:r>
      <w:r w:rsidRPr="00084F6D">
        <w:rPr>
          <w:rFonts w:ascii="Tahoma" w:eastAsia="Times New Roman" w:hAnsi="Tahoma" w:cs="Tahoma"/>
          <w:color w:val="000000"/>
          <w:sz w:val="18"/>
          <w:szCs w:val="18"/>
          <w:lang w:eastAsia="ru-KZ"/>
        </w:rPr>
        <w:t> ). Такая </w:t>
      </w:r>
      <w:r w:rsidRPr="00084F6D">
        <w:rPr>
          <w:rFonts w:ascii="Tahoma" w:eastAsia="Times New Roman" w:hAnsi="Tahoma" w:cs="Tahoma"/>
          <w:i/>
          <w:iCs/>
          <w:color w:val="000000"/>
          <w:sz w:val="18"/>
          <w:szCs w:val="18"/>
          <w:lang w:eastAsia="ru-KZ"/>
        </w:rPr>
        <w:t>архитектура ХД</w:t>
      </w:r>
      <w:r w:rsidRPr="00084F6D">
        <w:rPr>
          <w:rFonts w:ascii="Tahoma" w:eastAsia="Times New Roman" w:hAnsi="Tahoma" w:cs="Tahoma"/>
          <w:color w:val="000000"/>
          <w:sz w:val="18"/>
          <w:szCs w:val="18"/>
          <w:lang w:eastAsia="ru-KZ"/>
        </w:rPr>
        <w:t> </w:t>
      </w:r>
      <w:r w:rsidRPr="00084F6D">
        <w:rPr>
          <w:rFonts w:ascii="Tahoma" w:eastAsia="Times New Roman" w:hAnsi="Tahoma" w:cs="Tahoma"/>
          <w:b/>
          <w:bCs/>
          <w:color w:val="000000"/>
          <w:sz w:val="18"/>
          <w:szCs w:val="18"/>
          <w:lang w:eastAsia="ru-KZ"/>
        </w:rPr>
        <w:t>включает в себя совокупность киосков данных, которые управляются рабочими группами, отделами или направлениями бизнеса, но разрабатываются в рамках единой для организации схемы удовлетворения информационных и аналитических потребностей</w:t>
      </w:r>
      <w:r w:rsidRPr="00084F6D">
        <w:rPr>
          <w:rFonts w:ascii="Tahoma" w:eastAsia="Times New Roman" w:hAnsi="Tahoma" w:cs="Tahoma"/>
          <w:color w:val="000000"/>
          <w:sz w:val="18"/>
          <w:szCs w:val="18"/>
          <w:lang w:eastAsia="ru-KZ"/>
        </w:rPr>
        <w:t>. Для </w:t>
      </w:r>
      <w:r w:rsidRPr="00084F6D">
        <w:rPr>
          <w:rFonts w:ascii="Tahoma" w:eastAsia="Times New Roman" w:hAnsi="Tahoma" w:cs="Tahoma"/>
          <w:i/>
          <w:iCs/>
          <w:color w:val="000000"/>
          <w:sz w:val="18"/>
          <w:szCs w:val="18"/>
          <w:lang w:eastAsia="ru-KZ"/>
        </w:rPr>
        <w:t>взаимосвязанных киосков данных</w:t>
      </w:r>
      <w:r w:rsidRPr="00084F6D">
        <w:rPr>
          <w:rFonts w:ascii="Tahoma" w:eastAsia="Times New Roman" w:hAnsi="Tahoma" w:cs="Tahoma"/>
          <w:color w:val="000000"/>
          <w:sz w:val="18"/>
          <w:szCs w:val="18"/>
          <w:lang w:eastAsia="ru-KZ"/>
        </w:rPr>
        <w:t> типична распределенная </w:t>
      </w:r>
      <w:bookmarkStart w:id="32" w:name="keyword64"/>
      <w:bookmarkEnd w:id="32"/>
      <w:r w:rsidRPr="00084F6D">
        <w:rPr>
          <w:rFonts w:ascii="Tahoma" w:eastAsia="Times New Roman" w:hAnsi="Tahoma" w:cs="Tahoma"/>
          <w:i/>
          <w:iCs/>
          <w:color w:val="000000"/>
          <w:sz w:val="18"/>
          <w:szCs w:val="18"/>
          <w:lang w:eastAsia="ru-KZ"/>
        </w:rPr>
        <w:t>архитектура</w:t>
      </w:r>
      <w:r w:rsidRPr="00084F6D">
        <w:rPr>
          <w:rFonts w:ascii="Tahoma" w:eastAsia="Times New Roman" w:hAnsi="Tahoma" w:cs="Tahoma"/>
          <w:color w:val="000000"/>
          <w:sz w:val="18"/>
          <w:szCs w:val="18"/>
          <w:lang w:eastAsia="ru-KZ"/>
        </w:rPr>
        <w:t> реализации. Несмотря на то, что отдельные </w:t>
      </w:r>
      <w:r w:rsidRPr="00084F6D">
        <w:rPr>
          <w:rFonts w:ascii="Tahoma" w:eastAsia="Times New Roman" w:hAnsi="Tahoma" w:cs="Tahoma"/>
          <w:i/>
          <w:iCs/>
          <w:color w:val="000000"/>
          <w:sz w:val="18"/>
          <w:szCs w:val="18"/>
          <w:lang w:eastAsia="ru-KZ"/>
        </w:rPr>
        <w:t>киоски данных</w:t>
      </w:r>
      <w:r w:rsidRPr="00084F6D">
        <w:rPr>
          <w:rFonts w:ascii="Tahoma" w:eastAsia="Times New Roman" w:hAnsi="Tahoma" w:cs="Tahoma"/>
          <w:color w:val="000000"/>
          <w:sz w:val="18"/>
          <w:szCs w:val="18"/>
          <w:lang w:eastAsia="ru-KZ"/>
        </w:rPr>
        <w:t xml:space="preserve"> реализуются в рамках рабочих групп, подразделений и направлений бизнеса, они могут быть интегрированы, т.е. взаимосвязаны, для того чтобы обеспечить представления данных в рамках организации в целом. Фактически, на наиболее высоком уровне интеграции, </w:t>
      </w:r>
      <w:r w:rsidRPr="00084F6D">
        <w:rPr>
          <w:rFonts w:ascii="Tahoma" w:eastAsia="Times New Roman" w:hAnsi="Tahoma" w:cs="Tahoma"/>
          <w:color w:val="000000"/>
          <w:sz w:val="18"/>
          <w:szCs w:val="18"/>
          <w:lang w:eastAsia="ru-KZ"/>
        </w:rPr>
        <w:lastRenderedPageBreak/>
        <w:t>они могут стать </w:t>
      </w:r>
      <w:r w:rsidRPr="00084F6D">
        <w:rPr>
          <w:rFonts w:ascii="Tahoma" w:eastAsia="Times New Roman" w:hAnsi="Tahoma" w:cs="Tahoma"/>
          <w:i/>
          <w:iCs/>
          <w:color w:val="000000"/>
          <w:sz w:val="18"/>
          <w:szCs w:val="18"/>
          <w:lang w:eastAsia="ru-KZ"/>
        </w:rPr>
        <w:t>глобальным ХД</w:t>
      </w:r>
      <w:r w:rsidRPr="00084F6D">
        <w:rPr>
          <w:rFonts w:ascii="Tahoma" w:eastAsia="Times New Roman" w:hAnsi="Tahoma" w:cs="Tahoma"/>
          <w:color w:val="000000"/>
          <w:sz w:val="18"/>
          <w:szCs w:val="18"/>
          <w:lang w:eastAsia="ru-KZ"/>
        </w:rPr>
        <w:t>. В такой архитектуре пользователи одних подразделений могут получать </w:t>
      </w:r>
      <w:bookmarkStart w:id="33" w:name="keyword67"/>
      <w:bookmarkEnd w:id="33"/>
      <w:r w:rsidRPr="00084F6D">
        <w:rPr>
          <w:rFonts w:ascii="Tahoma" w:eastAsia="Times New Roman" w:hAnsi="Tahoma" w:cs="Tahoma"/>
          <w:i/>
          <w:iCs/>
          <w:color w:val="000000"/>
          <w:sz w:val="18"/>
          <w:szCs w:val="18"/>
          <w:lang w:eastAsia="ru-KZ"/>
        </w:rPr>
        <w:t>доступ</w:t>
      </w:r>
      <w:r w:rsidRPr="00084F6D">
        <w:rPr>
          <w:rFonts w:ascii="Tahoma" w:eastAsia="Times New Roman" w:hAnsi="Tahoma" w:cs="Tahoma"/>
          <w:color w:val="000000"/>
          <w:sz w:val="18"/>
          <w:szCs w:val="18"/>
          <w:lang w:eastAsia="ru-KZ"/>
        </w:rPr>
        <w:t> к данным других подразделений в рамках своих полномочий.</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Требования интеграции данных в рамках архитектуры </w:t>
      </w:r>
      <w:r w:rsidRPr="00084F6D">
        <w:rPr>
          <w:rFonts w:ascii="Tahoma" w:eastAsia="Times New Roman" w:hAnsi="Tahoma" w:cs="Tahoma"/>
          <w:i/>
          <w:iCs/>
          <w:color w:val="000000"/>
          <w:sz w:val="18"/>
          <w:szCs w:val="18"/>
          <w:lang w:eastAsia="ru-KZ"/>
        </w:rPr>
        <w:t>взаимосвязанных киосков данных</w:t>
      </w:r>
      <w:r w:rsidRPr="00084F6D">
        <w:rPr>
          <w:rFonts w:ascii="Tahoma" w:eastAsia="Times New Roman" w:hAnsi="Tahoma" w:cs="Tahoma"/>
          <w:color w:val="000000"/>
          <w:sz w:val="18"/>
          <w:szCs w:val="18"/>
          <w:lang w:eastAsia="ru-KZ"/>
        </w:rPr>
        <w:t> делают реализацию ХД более сложной по сравнению с </w:t>
      </w:r>
      <w:r w:rsidRPr="00084F6D">
        <w:rPr>
          <w:rFonts w:ascii="Tahoma" w:eastAsia="Times New Roman" w:hAnsi="Tahoma" w:cs="Tahoma"/>
          <w:i/>
          <w:iCs/>
          <w:color w:val="000000"/>
          <w:sz w:val="18"/>
          <w:szCs w:val="18"/>
          <w:lang w:eastAsia="ru-KZ"/>
        </w:rPr>
        <w:t>независимыми киосками данных</w:t>
      </w:r>
      <w:r w:rsidRPr="00084F6D">
        <w:rPr>
          <w:rFonts w:ascii="Tahoma" w:eastAsia="Times New Roman" w:hAnsi="Tahoma" w:cs="Tahoma"/>
          <w:color w:val="000000"/>
          <w:sz w:val="18"/>
          <w:szCs w:val="18"/>
          <w:lang w:eastAsia="ru-KZ"/>
        </w:rPr>
        <w:t>. Например, необходимо решить вопрос, кто будет управлять данными в </w:t>
      </w:r>
      <w:r w:rsidRPr="00084F6D">
        <w:rPr>
          <w:rFonts w:ascii="Tahoma" w:eastAsia="Times New Roman" w:hAnsi="Tahoma" w:cs="Tahoma"/>
          <w:i/>
          <w:iCs/>
          <w:color w:val="000000"/>
          <w:sz w:val="18"/>
          <w:szCs w:val="18"/>
          <w:lang w:eastAsia="ru-KZ"/>
        </w:rPr>
        <w:t>киосках данных</w:t>
      </w:r>
      <w:r w:rsidRPr="00084F6D">
        <w:rPr>
          <w:rFonts w:ascii="Tahoma" w:eastAsia="Times New Roman" w:hAnsi="Tahoma" w:cs="Tahoma"/>
          <w:color w:val="000000"/>
          <w:sz w:val="18"/>
          <w:szCs w:val="18"/>
          <w:lang w:eastAsia="ru-KZ"/>
        </w:rPr>
        <w:t> и кто будет поддерживать вычислительную среду. Важным становится вопрос о том, что делать с данными, которые являются общими для нескольких </w:t>
      </w:r>
      <w:r w:rsidRPr="00084F6D">
        <w:rPr>
          <w:rFonts w:ascii="Tahoma" w:eastAsia="Times New Roman" w:hAnsi="Tahoma" w:cs="Tahoma"/>
          <w:i/>
          <w:iCs/>
          <w:color w:val="000000"/>
          <w:sz w:val="18"/>
          <w:szCs w:val="18"/>
          <w:lang w:eastAsia="ru-KZ"/>
        </w:rPr>
        <w:t>киосков данных</w:t>
      </w:r>
      <w:r w:rsidRPr="00084F6D">
        <w:rPr>
          <w:rFonts w:ascii="Tahoma" w:eastAsia="Times New Roman" w:hAnsi="Tahoma" w:cs="Tahoma"/>
          <w:color w:val="000000"/>
          <w:sz w:val="18"/>
          <w:szCs w:val="18"/>
          <w:lang w:eastAsia="ru-KZ"/>
        </w:rPr>
        <w:t>, а также как разработать схему разграничения доступа пользователей к </w:t>
      </w:r>
      <w:r w:rsidRPr="00084F6D">
        <w:rPr>
          <w:rFonts w:ascii="Tahoma" w:eastAsia="Times New Roman" w:hAnsi="Tahoma" w:cs="Tahoma"/>
          <w:i/>
          <w:iCs/>
          <w:color w:val="000000"/>
          <w:sz w:val="18"/>
          <w:szCs w:val="18"/>
          <w:lang w:eastAsia="ru-KZ"/>
        </w:rPr>
        <w:t>киоскам данных</w:t>
      </w:r>
      <w:r w:rsidRPr="00084F6D">
        <w:rPr>
          <w:rFonts w:ascii="Tahoma" w:eastAsia="Times New Roman" w:hAnsi="Tahoma" w:cs="Tahoma"/>
          <w:color w:val="000000"/>
          <w:sz w:val="18"/>
          <w:szCs w:val="18"/>
          <w:lang w:eastAsia="ru-KZ"/>
        </w:rPr>
        <w:t> в рамках всей организации.</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Главным достоинством создания ХД такой архитектуры является более глобальное </w:t>
      </w:r>
      <w:bookmarkStart w:id="34" w:name="keyword73"/>
      <w:bookmarkEnd w:id="34"/>
      <w:r w:rsidRPr="00084F6D">
        <w:rPr>
          <w:rFonts w:ascii="Tahoma" w:eastAsia="Times New Roman" w:hAnsi="Tahoma" w:cs="Tahoma"/>
          <w:i/>
          <w:iCs/>
          <w:color w:val="000000"/>
          <w:sz w:val="18"/>
          <w:szCs w:val="18"/>
          <w:lang w:eastAsia="ru-KZ"/>
        </w:rPr>
        <w:t>представление данных</w:t>
      </w:r>
      <w:r w:rsidRPr="00084F6D">
        <w:rPr>
          <w:rFonts w:ascii="Tahoma" w:eastAsia="Times New Roman" w:hAnsi="Tahoma" w:cs="Tahoma"/>
          <w:color w:val="000000"/>
          <w:sz w:val="18"/>
          <w:szCs w:val="18"/>
          <w:lang w:eastAsia="ru-KZ"/>
        </w:rPr>
        <w:t>. </w:t>
      </w:r>
      <w:r w:rsidRPr="00084F6D">
        <w:rPr>
          <w:rFonts w:ascii="Tahoma" w:eastAsia="Times New Roman" w:hAnsi="Tahoma" w:cs="Tahoma"/>
          <w:i/>
          <w:iCs/>
          <w:color w:val="000000"/>
          <w:sz w:val="18"/>
          <w:szCs w:val="18"/>
          <w:lang w:eastAsia="ru-KZ"/>
        </w:rPr>
        <w:t>Взаимосвязанные киоски данных</w:t>
      </w:r>
      <w:r w:rsidRPr="00084F6D">
        <w:rPr>
          <w:rFonts w:ascii="Tahoma" w:eastAsia="Times New Roman" w:hAnsi="Tahoma" w:cs="Tahoma"/>
          <w:color w:val="000000"/>
          <w:sz w:val="18"/>
          <w:szCs w:val="18"/>
          <w:lang w:eastAsia="ru-KZ"/>
        </w:rPr>
        <w:t> могут управляться в рамках того </w:t>
      </w:r>
      <w:bookmarkStart w:id="35" w:name="keyword75"/>
      <w:bookmarkEnd w:id="35"/>
      <w:r w:rsidRPr="00084F6D">
        <w:rPr>
          <w:rFonts w:ascii="Tahoma" w:eastAsia="Times New Roman" w:hAnsi="Tahoma" w:cs="Tahoma"/>
          <w:i/>
          <w:iCs/>
          <w:color w:val="000000"/>
          <w:sz w:val="18"/>
          <w:szCs w:val="18"/>
          <w:lang w:eastAsia="ru-KZ"/>
        </w:rPr>
        <w:t>подразделения</w:t>
      </w:r>
      <w:r w:rsidRPr="00084F6D">
        <w:rPr>
          <w:rFonts w:ascii="Tahoma" w:eastAsia="Times New Roman" w:hAnsi="Tahoma" w:cs="Tahoma"/>
          <w:color w:val="000000"/>
          <w:sz w:val="18"/>
          <w:szCs w:val="18"/>
          <w:lang w:eastAsia="ru-KZ"/>
        </w:rPr>
        <w:t>, в котором они создаются.</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Реализация такой архитектуры не выдвигает высоких требований к программно-аппаратному обеспечению, и </w:t>
      </w:r>
      <w:bookmarkStart w:id="36" w:name="keyword76"/>
      <w:bookmarkEnd w:id="36"/>
      <w:r w:rsidRPr="00084F6D">
        <w:rPr>
          <w:rFonts w:ascii="Tahoma" w:eastAsia="Times New Roman" w:hAnsi="Tahoma" w:cs="Tahoma"/>
          <w:i/>
          <w:iCs/>
          <w:color w:val="000000"/>
          <w:sz w:val="18"/>
          <w:szCs w:val="18"/>
          <w:lang w:eastAsia="ru-KZ"/>
        </w:rPr>
        <w:t>стоимость</w:t>
      </w:r>
      <w:r w:rsidRPr="00084F6D">
        <w:rPr>
          <w:rFonts w:ascii="Tahoma" w:eastAsia="Times New Roman" w:hAnsi="Tahoma" w:cs="Tahoma"/>
          <w:color w:val="000000"/>
          <w:sz w:val="18"/>
          <w:szCs w:val="18"/>
          <w:lang w:eastAsia="ru-KZ"/>
        </w:rPr>
        <w:t> ее может быть невысокой. Однако время реализации будет больше по сравнению с </w:t>
      </w:r>
      <w:r w:rsidRPr="00084F6D">
        <w:rPr>
          <w:rFonts w:ascii="Tahoma" w:eastAsia="Times New Roman" w:hAnsi="Tahoma" w:cs="Tahoma"/>
          <w:i/>
          <w:iCs/>
          <w:color w:val="000000"/>
          <w:sz w:val="18"/>
          <w:szCs w:val="18"/>
          <w:lang w:eastAsia="ru-KZ"/>
        </w:rPr>
        <w:t>независимыми киосками данных</w:t>
      </w:r>
      <w:r w:rsidRPr="00084F6D">
        <w:rPr>
          <w:rFonts w:ascii="Tahoma" w:eastAsia="Times New Roman" w:hAnsi="Tahoma" w:cs="Tahoma"/>
          <w:color w:val="000000"/>
          <w:sz w:val="18"/>
          <w:szCs w:val="18"/>
          <w:lang w:eastAsia="ru-KZ"/>
        </w:rPr>
        <w:t>. Возрастают также сложность и </w:t>
      </w:r>
      <w:bookmarkStart w:id="37" w:name="keyword78"/>
      <w:bookmarkEnd w:id="37"/>
      <w:r w:rsidRPr="00084F6D">
        <w:rPr>
          <w:rFonts w:ascii="Tahoma" w:eastAsia="Times New Roman" w:hAnsi="Tahoma" w:cs="Tahoma"/>
          <w:i/>
          <w:iCs/>
          <w:color w:val="000000"/>
          <w:sz w:val="18"/>
          <w:szCs w:val="18"/>
          <w:lang w:eastAsia="ru-KZ"/>
        </w:rPr>
        <w:t>стоимость</w:t>
      </w:r>
      <w:r w:rsidRPr="00084F6D">
        <w:rPr>
          <w:rFonts w:ascii="Tahoma" w:eastAsia="Times New Roman" w:hAnsi="Tahoma" w:cs="Tahoma"/>
          <w:color w:val="000000"/>
          <w:sz w:val="18"/>
          <w:szCs w:val="18"/>
          <w:lang w:eastAsia="ru-KZ"/>
        </w:rPr>
        <w:t> процедур проектирования.</w:t>
      </w:r>
    </w:p>
    <w:p w:rsidR="00084F6D" w:rsidRPr="00084F6D" w:rsidRDefault="00084F6D" w:rsidP="00084F6D">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084F6D">
        <w:rPr>
          <w:rFonts w:ascii="Tahoma" w:eastAsia="Times New Roman" w:hAnsi="Tahoma" w:cs="Tahoma"/>
          <w:color w:val="000000"/>
          <w:sz w:val="18"/>
          <w:szCs w:val="18"/>
          <w:lang w:eastAsia="ru-KZ"/>
        </w:rPr>
        <w:t>В заключение следует отметить, что развитие программно-вычислительных средств позволяет создавать так называемые виртуальные ХД, которые работают над OLTP-системами, ХД с многоуровневой архитектурой и так называемые встроенные ХД, которые встраиваются в существующую систему обработки данных организации.</w:t>
      </w:r>
    </w:p>
    <w:p w:rsidR="004863D8" w:rsidRPr="004863D8" w:rsidRDefault="004863D8" w:rsidP="004863D8">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4863D8">
        <w:rPr>
          <w:rFonts w:ascii="Tahoma" w:eastAsia="Times New Roman" w:hAnsi="Tahoma" w:cs="Tahoma"/>
          <w:b/>
          <w:bCs/>
          <w:color w:val="000000"/>
          <w:sz w:val="24"/>
          <w:szCs w:val="24"/>
          <w:lang w:eastAsia="ru-KZ"/>
        </w:rPr>
        <w:t>Подходы в организации работ по созданию хранилища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Так же, как и для реализации любых типов информационных систем с базами данных, к ХД применимы следующие основные методологические подходы:</w:t>
      </w:r>
    </w:p>
    <w:p w:rsidR="004863D8" w:rsidRPr="004863D8" w:rsidRDefault="004863D8" w:rsidP="004863D8">
      <w:pPr>
        <w:numPr>
          <w:ilvl w:val="0"/>
          <w:numId w:val="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"сверху вниз" (</w:t>
      </w:r>
      <w:proofErr w:type="spellStart"/>
      <w:r w:rsidRPr="004863D8">
        <w:rPr>
          <w:rFonts w:ascii="Tahoma" w:eastAsia="Times New Roman" w:hAnsi="Tahoma" w:cs="Tahoma"/>
          <w:color w:val="000000"/>
          <w:sz w:val="18"/>
          <w:szCs w:val="18"/>
          <w:lang w:eastAsia="ru-KZ"/>
        </w:rPr>
        <w:t>Top</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down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design</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"снизу вверх" (</w:t>
      </w:r>
      <w:proofErr w:type="spellStart"/>
      <w:r w:rsidRPr="004863D8">
        <w:rPr>
          <w:rFonts w:ascii="Tahoma" w:eastAsia="Times New Roman" w:hAnsi="Tahoma" w:cs="Tahoma"/>
          <w:color w:val="000000"/>
          <w:sz w:val="18"/>
          <w:szCs w:val="18"/>
          <w:lang w:eastAsia="ru-KZ"/>
        </w:rPr>
        <w:t>Bottom</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down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design</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"из середины" (</w:t>
      </w:r>
      <w:proofErr w:type="spellStart"/>
      <w:r w:rsidRPr="004863D8">
        <w:rPr>
          <w:rFonts w:ascii="Tahoma" w:eastAsia="Times New Roman" w:hAnsi="Tahoma" w:cs="Tahoma"/>
          <w:color w:val="000000"/>
          <w:sz w:val="18"/>
          <w:szCs w:val="18"/>
          <w:lang w:eastAsia="ru-KZ"/>
        </w:rPr>
        <w:t>Middle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of</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design</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На выбор подхода к реализации ХД оказывают влияние следующие факторы:</w:t>
      </w:r>
    </w:p>
    <w:p w:rsidR="004863D8" w:rsidRPr="004863D8" w:rsidRDefault="004863D8" w:rsidP="004863D8">
      <w:pPr>
        <w:numPr>
          <w:ilvl w:val="0"/>
          <w:numId w:val="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состояние текущей информационной инфраструктуры организации;</w:t>
      </w:r>
    </w:p>
    <w:p w:rsidR="004863D8" w:rsidRPr="004863D8" w:rsidRDefault="004863D8" w:rsidP="004863D8">
      <w:pPr>
        <w:numPr>
          <w:ilvl w:val="0"/>
          <w:numId w:val="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имеющиеся в наличии ресурсы;</w:t>
      </w:r>
    </w:p>
    <w:p w:rsidR="004863D8" w:rsidRPr="004863D8" w:rsidRDefault="004863D8" w:rsidP="004863D8">
      <w:pPr>
        <w:numPr>
          <w:ilvl w:val="0"/>
          <w:numId w:val="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требования по возврату инвестиций;</w:t>
      </w:r>
    </w:p>
    <w:p w:rsidR="004863D8" w:rsidRPr="004863D8" w:rsidRDefault="004863D8" w:rsidP="004863D8">
      <w:pPr>
        <w:numPr>
          <w:ilvl w:val="0"/>
          <w:numId w:val="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потребности организации в интегрированном представлении данных о своей деятельности;</w:t>
      </w:r>
    </w:p>
    <w:p w:rsidR="004863D8" w:rsidRPr="004863D8" w:rsidRDefault="004863D8" w:rsidP="004863D8">
      <w:pPr>
        <w:numPr>
          <w:ilvl w:val="0"/>
          <w:numId w:val="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скорость реализации.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Выбор методологического подхода к реализации ХД влияет на объем и тщательность проектирования.</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Подход "сверху вниз"</w:t>
      </w:r>
      <w:r w:rsidRPr="004863D8">
        <w:rPr>
          <w:rFonts w:ascii="Tahoma" w:eastAsia="Times New Roman" w:hAnsi="Tahoma" w:cs="Tahoma"/>
          <w:color w:val="000000"/>
          <w:sz w:val="18"/>
          <w:szCs w:val="18"/>
          <w:lang w:eastAsia="ru-KZ"/>
        </w:rPr>
        <w:t>. Подход "сверху вниз" требует детального планирования и проектирования ХД в рамках ИТ-проекта до начала выполнения проекта. Это связано с тем, что необходимо привлекать всех потенциальных пользователей ХД для выяснения их информационных потребностей в аналитической обработке данных, принимать решения об источниках данных, безопасности, структурах данных, качестве данных, стандартах данных. Все эти работы должны быть документированы и согласованы. При этом подходе модель ХД должна быть разработана до начала реализации.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Обычно такой подход практикуют при создании </w:t>
      </w:r>
      <w:r w:rsidRPr="004863D8">
        <w:rPr>
          <w:rFonts w:ascii="Tahoma" w:eastAsia="Times New Roman" w:hAnsi="Tahoma" w:cs="Tahoma"/>
          <w:i/>
          <w:iCs/>
          <w:color w:val="000000"/>
          <w:sz w:val="18"/>
          <w:szCs w:val="18"/>
          <w:lang w:eastAsia="ru-KZ"/>
        </w:rPr>
        <w:t>глобального ХД</w:t>
      </w:r>
      <w:r w:rsidRPr="004863D8">
        <w:rPr>
          <w:rFonts w:ascii="Tahoma" w:eastAsia="Times New Roman" w:hAnsi="Tahoma" w:cs="Tahoma"/>
          <w:color w:val="000000"/>
          <w:sz w:val="18"/>
          <w:szCs w:val="18"/>
          <w:lang w:eastAsia="ru-KZ"/>
        </w:rPr>
        <w:t>. Если </w:t>
      </w:r>
      <w:r w:rsidRPr="004863D8">
        <w:rPr>
          <w:rFonts w:ascii="Tahoma" w:eastAsia="Times New Roman" w:hAnsi="Tahoma" w:cs="Tahoma"/>
          <w:i/>
          <w:iCs/>
          <w:color w:val="000000"/>
          <w:sz w:val="18"/>
          <w:szCs w:val="18"/>
          <w:lang w:eastAsia="ru-KZ"/>
        </w:rPr>
        <w:t>киоски данных</w:t>
      </w:r>
      <w:r w:rsidRPr="004863D8">
        <w:rPr>
          <w:rFonts w:ascii="Tahoma" w:eastAsia="Times New Roman" w:hAnsi="Tahoma" w:cs="Tahoma"/>
          <w:color w:val="000000"/>
          <w:sz w:val="18"/>
          <w:szCs w:val="18"/>
          <w:lang w:eastAsia="ru-KZ"/>
        </w:rPr>
        <w:t> включаются в конфигурацию, то они могут быть построены позже.</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Достоинством такого подхода является получение более согласованных определений данных и бизнес-правил организации в самом начале работы над созданием ХД. </w:t>
      </w:r>
      <w:bookmarkStart w:id="38" w:name="keyword81"/>
      <w:bookmarkEnd w:id="38"/>
      <w:r w:rsidRPr="004863D8">
        <w:rPr>
          <w:rFonts w:ascii="Tahoma" w:eastAsia="Times New Roman" w:hAnsi="Tahoma" w:cs="Tahoma"/>
          <w:i/>
          <w:iCs/>
          <w:color w:val="000000"/>
          <w:sz w:val="18"/>
          <w:szCs w:val="18"/>
          <w:lang w:eastAsia="ru-KZ"/>
        </w:rPr>
        <w:t>Стоимость</w:t>
      </w:r>
      <w:r w:rsidRPr="004863D8">
        <w:rPr>
          <w:rFonts w:ascii="Tahoma" w:eastAsia="Times New Roman" w:hAnsi="Tahoma" w:cs="Tahoma"/>
          <w:color w:val="000000"/>
          <w:sz w:val="18"/>
          <w:szCs w:val="18"/>
          <w:lang w:eastAsia="ru-KZ"/>
        </w:rPr>
        <w:t> начального планирования и проектирования может оказаться достаточно высокой. Для этого подхода характерны большие </w:t>
      </w:r>
      <w:bookmarkStart w:id="39" w:name="keyword82"/>
      <w:bookmarkEnd w:id="39"/>
      <w:r w:rsidRPr="004863D8">
        <w:rPr>
          <w:rFonts w:ascii="Tahoma" w:eastAsia="Times New Roman" w:hAnsi="Tahoma" w:cs="Tahoma"/>
          <w:i/>
          <w:iCs/>
          <w:color w:val="000000"/>
          <w:sz w:val="18"/>
          <w:szCs w:val="18"/>
          <w:lang w:eastAsia="ru-KZ"/>
        </w:rPr>
        <w:t>затраты</w:t>
      </w:r>
      <w:r w:rsidRPr="004863D8">
        <w:rPr>
          <w:rFonts w:ascii="Tahoma" w:eastAsia="Times New Roman" w:hAnsi="Tahoma" w:cs="Tahoma"/>
          <w:color w:val="000000"/>
          <w:sz w:val="18"/>
          <w:szCs w:val="18"/>
          <w:lang w:eastAsia="ru-KZ"/>
        </w:rPr>
        <w:t xml:space="preserve"> времени, что откладывает начало реализации и задерживает возврат инвестиций. Подход "сверху вниз" хорошо применять в организациях с четко организованной информационно-вычислительной </w:t>
      </w:r>
      <w:r w:rsidRPr="004863D8">
        <w:rPr>
          <w:rFonts w:ascii="Tahoma" w:eastAsia="Times New Roman" w:hAnsi="Tahoma" w:cs="Tahoma"/>
          <w:color w:val="000000"/>
          <w:sz w:val="18"/>
          <w:szCs w:val="18"/>
          <w:lang w:eastAsia="ru-KZ"/>
        </w:rPr>
        <w:lastRenderedPageBreak/>
        <w:t>структурой, когда программно-аппаратная платформа определена и существуют слаженно работающие источники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Подход "снизу вверх"</w:t>
      </w:r>
      <w:r w:rsidRPr="004863D8">
        <w:rPr>
          <w:rFonts w:ascii="Tahoma" w:eastAsia="Times New Roman" w:hAnsi="Tahoma" w:cs="Tahoma"/>
          <w:color w:val="000000"/>
          <w:sz w:val="18"/>
          <w:szCs w:val="18"/>
          <w:lang w:eastAsia="ru-KZ"/>
        </w:rPr>
        <w:t>. При использовании подхода "снизу вверх" начинают с планирования и проектирования </w:t>
      </w:r>
      <w:r w:rsidRPr="004863D8">
        <w:rPr>
          <w:rFonts w:ascii="Tahoma" w:eastAsia="Times New Roman" w:hAnsi="Tahoma" w:cs="Tahoma"/>
          <w:i/>
          <w:iCs/>
          <w:color w:val="000000"/>
          <w:sz w:val="18"/>
          <w:szCs w:val="18"/>
          <w:lang w:eastAsia="ru-KZ"/>
        </w:rPr>
        <w:t>киосков данных</w:t>
      </w:r>
      <w:r w:rsidRPr="004863D8">
        <w:rPr>
          <w:rFonts w:ascii="Tahoma" w:eastAsia="Times New Roman" w:hAnsi="Tahoma" w:cs="Tahoma"/>
          <w:color w:val="000000"/>
          <w:sz w:val="18"/>
          <w:szCs w:val="18"/>
          <w:lang w:eastAsia="ru-KZ"/>
        </w:rPr>
        <w:t> подразделений без предварительной разработки глобальной информационно-вычислительной инфраструктуры организации. Это не означает, что такая глобальная </w:t>
      </w:r>
      <w:bookmarkStart w:id="40" w:name="keyword84"/>
      <w:bookmarkEnd w:id="40"/>
      <w:r w:rsidRPr="004863D8">
        <w:rPr>
          <w:rFonts w:ascii="Tahoma" w:eastAsia="Times New Roman" w:hAnsi="Tahoma" w:cs="Tahoma"/>
          <w:i/>
          <w:iCs/>
          <w:color w:val="000000"/>
          <w:sz w:val="18"/>
          <w:szCs w:val="18"/>
          <w:lang w:eastAsia="ru-KZ"/>
        </w:rPr>
        <w:t>инфраструктура</w:t>
      </w:r>
      <w:r w:rsidRPr="004863D8">
        <w:rPr>
          <w:rFonts w:ascii="Tahoma" w:eastAsia="Times New Roman" w:hAnsi="Tahoma" w:cs="Tahoma"/>
          <w:color w:val="000000"/>
          <w:sz w:val="18"/>
          <w:szCs w:val="18"/>
          <w:lang w:eastAsia="ru-KZ"/>
        </w:rPr>
        <w:t> не будет разработана позже. Такой подход является более приемлемым во многих случаях, поскольку он быстрее приводит к конечным результатам. У него есть и недостатки: данные могут дублироваться и быть несогласованными в разных </w:t>
      </w:r>
      <w:r w:rsidRPr="004863D8">
        <w:rPr>
          <w:rFonts w:ascii="Tahoma" w:eastAsia="Times New Roman" w:hAnsi="Tahoma" w:cs="Tahoma"/>
          <w:i/>
          <w:iCs/>
          <w:color w:val="000000"/>
          <w:sz w:val="18"/>
          <w:szCs w:val="18"/>
          <w:lang w:eastAsia="ru-KZ"/>
        </w:rPr>
        <w:t>киосках данных</w:t>
      </w:r>
      <w:r w:rsidRPr="004863D8">
        <w:rPr>
          <w:rFonts w:ascii="Tahoma" w:eastAsia="Times New Roman" w:hAnsi="Tahoma" w:cs="Tahoma"/>
          <w:color w:val="000000"/>
          <w:sz w:val="18"/>
          <w:szCs w:val="18"/>
          <w:lang w:eastAsia="ru-KZ"/>
        </w:rPr>
        <w:t>. Чтобы избежать этого, необходимо тщательное планирование и проектирование.</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Подход "проектирование из середины"</w:t>
      </w:r>
      <w:r w:rsidRPr="004863D8">
        <w:rPr>
          <w:rFonts w:ascii="Tahoma" w:eastAsia="Times New Roman" w:hAnsi="Tahoma" w:cs="Tahoma"/>
          <w:color w:val="000000"/>
          <w:sz w:val="18"/>
          <w:szCs w:val="18"/>
          <w:lang w:eastAsia="ru-KZ"/>
        </w:rPr>
        <w:t>. Подходы "снизу вверх" и "сверху вниз" могут комбинироваться в зависимости от поставленных перед руководителем проекта по созданию ХД целей. Подход "проектирование из середины" представляет собой комбинацию вышеперечисленных подходов, которые применяются как бы по спирали. Сначала создается </w:t>
      </w:r>
      <w:bookmarkStart w:id="41" w:name="keyword86"/>
      <w:bookmarkEnd w:id="41"/>
      <w:r w:rsidRPr="004863D8">
        <w:rPr>
          <w:rFonts w:ascii="Tahoma" w:eastAsia="Times New Roman" w:hAnsi="Tahoma" w:cs="Tahoma"/>
          <w:i/>
          <w:iCs/>
          <w:color w:val="000000"/>
          <w:sz w:val="18"/>
          <w:szCs w:val="18"/>
          <w:lang w:eastAsia="ru-KZ"/>
        </w:rPr>
        <w:t>ядро</w:t>
      </w:r>
      <w:r w:rsidRPr="004863D8">
        <w:rPr>
          <w:rFonts w:ascii="Tahoma" w:eastAsia="Times New Roman" w:hAnsi="Tahoma" w:cs="Tahoma"/>
          <w:color w:val="000000"/>
          <w:sz w:val="18"/>
          <w:szCs w:val="18"/>
          <w:lang w:eastAsia="ru-KZ"/>
        </w:rPr>
        <w:t> системы (подход "сверху вниз"), а затем оно поэтапно наращивается за счет добавления новой или дополнительной функциональности (подход "снизу вверх"). Таким образом, на каждом витке спирали может быть использован каждый из двух указанных выше подходов.</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Существуют и другие комбинации. Выбор подхода к реализации ХД наряду с выбором </w:t>
      </w:r>
      <w:r w:rsidRPr="004863D8">
        <w:rPr>
          <w:rFonts w:ascii="Tahoma" w:eastAsia="Times New Roman" w:hAnsi="Tahoma" w:cs="Tahoma"/>
          <w:i/>
          <w:iCs/>
          <w:color w:val="000000"/>
          <w:sz w:val="18"/>
          <w:szCs w:val="18"/>
          <w:lang w:eastAsia="ru-KZ"/>
        </w:rPr>
        <w:t>архитектуры ХД</w:t>
      </w:r>
      <w:r w:rsidRPr="004863D8">
        <w:rPr>
          <w:rFonts w:ascii="Tahoma" w:eastAsia="Times New Roman" w:hAnsi="Tahoma" w:cs="Tahoma"/>
          <w:color w:val="000000"/>
          <w:sz w:val="18"/>
          <w:szCs w:val="18"/>
          <w:lang w:eastAsia="ru-KZ"/>
        </w:rPr>
        <w:t> определяет тактические решения в проектировании и управлении проектом создания </w:t>
      </w:r>
      <w:bookmarkStart w:id="42" w:name="keyword88"/>
      <w:bookmarkEnd w:id="42"/>
      <w:r w:rsidRPr="004863D8">
        <w:rPr>
          <w:rFonts w:ascii="Tahoma" w:eastAsia="Times New Roman" w:hAnsi="Tahoma" w:cs="Tahoma"/>
          <w:i/>
          <w:iCs/>
          <w:color w:val="000000"/>
          <w:sz w:val="18"/>
          <w:szCs w:val="18"/>
          <w:lang w:eastAsia="ru-KZ"/>
        </w:rPr>
        <w:t>системы складирования данных</w:t>
      </w:r>
      <w:r w:rsidRPr="004863D8">
        <w:rPr>
          <w:rFonts w:ascii="Tahoma" w:eastAsia="Times New Roman" w:hAnsi="Tahoma" w:cs="Tahoma"/>
          <w:color w:val="000000"/>
          <w:sz w:val="18"/>
          <w:szCs w:val="18"/>
          <w:lang w:eastAsia="ru-KZ"/>
        </w:rPr>
        <w:t>. К таким решениям относятся планирование реализацией и </w:t>
      </w:r>
      <w:bookmarkStart w:id="43" w:name="keyword89"/>
      <w:bookmarkEnd w:id="43"/>
      <w:r w:rsidRPr="004863D8">
        <w:rPr>
          <w:rFonts w:ascii="Tahoma" w:eastAsia="Times New Roman" w:hAnsi="Tahoma" w:cs="Tahoma"/>
          <w:i/>
          <w:iCs/>
          <w:color w:val="000000"/>
          <w:sz w:val="18"/>
          <w:szCs w:val="18"/>
          <w:lang w:eastAsia="ru-KZ"/>
        </w:rPr>
        <w:t>управление проектом</w:t>
      </w:r>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44" w:name="sect5"/>
      <w:bookmarkEnd w:id="44"/>
      <w:r w:rsidRPr="004863D8">
        <w:rPr>
          <w:rFonts w:ascii="Tahoma" w:eastAsia="Times New Roman" w:hAnsi="Tahoma" w:cs="Tahoma"/>
          <w:b/>
          <w:bCs/>
          <w:color w:val="000000"/>
          <w:sz w:val="24"/>
          <w:szCs w:val="24"/>
          <w:lang w:eastAsia="ru-KZ"/>
        </w:rPr>
        <w:t>Характеристика решений ведущих производителей</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 настоящем разделе дается краткий обзор решений основных производителей программного обеспечения для разработки ХД. При изложении материала используется, по возможности, следующая схема:</w:t>
      </w:r>
    </w:p>
    <w:p w:rsidR="004863D8" w:rsidRPr="004863D8" w:rsidRDefault="004863D8" w:rsidP="004863D8">
      <w:pPr>
        <w:numPr>
          <w:ilvl w:val="0"/>
          <w:numId w:val="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название проекта компании и его цель;</w:t>
      </w:r>
    </w:p>
    <w:p w:rsidR="004863D8" w:rsidRPr="004863D8" w:rsidRDefault="004863D8" w:rsidP="004863D8">
      <w:pPr>
        <w:numPr>
          <w:ilvl w:val="0"/>
          <w:numId w:val="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архитектурные решения;</w:t>
      </w:r>
    </w:p>
    <w:p w:rsidR="004863D8" w:rsidRPr="004863D8" w:rsidRDefault="004863D8" w:rsidP="004863D8">
      <w:pPr>
        <w:numPr>
          <w:ilvl w:val="0"/>
          <w:numId w:val="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СУБД и используемая модель данных;</w:t>
      </w:r>
    </w:p>
    <w:p w:rsidR="004863D8" w:rsidRPr="004863D8" w:rsidRDefault="004863D8" w:rsidP="004863D8">
      <w:pPr>
        <w:numPr>
          <w:ilvl w:val="0"/>
          <w:numId w:val="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возможности </w:t>
      </w:r>
      <w:bookmarkStart w:id="45" w:name="keyword90"/>
      <w:bookmarkEnd w:id="45"/>
      <w:r w:rsidRPr="004863D8">
        <w:rPr>
          <w:rFonts w:ascii="Tahoma" w:eastAsia="Times New Roman" w:hAnsi="Tahoma" w:cs="Tahoma"/>
          <w:i/>
          <w:iCs/>
          <w:color w:val="000000"/>
          <w:sz w:val="18"/>
          <w:szCs w:val="18"/>
          <w:lang w:eastAsia="ru-KZ"/>
        </w:rPr>
        <w:t>языка обработки данных</w:t>
      </w:r>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степень охвата жизненного цикла (анализ — проектирование — реализация — поддержка);</w:t>
      </w:r>
    </w:p>
    <w:p w:rsidR="004863D8" w:rsidRPr="004863D8" w:rsidRDefault="004863D8" w:rsidP="004863D8">
      <w:pPr>
        <w:numPr>
          <w:ilvl w:val="0"/>
          <w:numId w:val="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возможные конкурентные преимущества.</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IBM</w:t>
      </w:r>
      <w:r w:rsidRPr="004863D8">
        <w:rPr>
          <w:rFonts w:ascii="Tahoma" w:eastAsia="Times New Roman" w:hAnsi="Tahoma" w:cs="Tahoma"/>
          <w:color w:val="000000"/>
          <w:sz w:val="18"/>
          <w:szCs w:val="18"/>
          <w:lang w:eastAsia="ru-KZ"/>
        </w:rPr>
        <w:t>. Решение компании </w:t>
      </w:r>
      <w:bookmarkStart w:id="46" w:name="keyword91"/>
      <w:bookmarkEnd w:id="46"/>
      <w:r w:rsidRPr="004863D8">
        <w:rPr>
          <w:rFonts w:ascii="Tahoma" w:eastAsia="Times New Roman" w:hAnsi="Tahoma" w:cs="Tahoma"/>
          <w:i/>
          <w:iCs/>
          <w:color w:val="000000"/>
          <w:sz w:val="18"/>
          <w:szCs w:val="18"/>
          <w:lang w:eastAsia="ru-KZ"/>
        </w:rPr>
        <w:t>IBM</w:t>
      </w:r>
      <w:r w:rsidRPr="004863D8">
        <w:rPr>
          <w:rFonts w:ascii="Tahoma" w:eastAsia="Times New Roman" w:hAnsi="Tahoma" w:cs="Tahoma"/>
          <w:color w:val="000000"/>
          <w:sz w:val="18"/>
          <w:szCs w:val="18"/>
          <w:lang w:eastAsia="ru-KZ"/>
        </w:rPr>
        <w:t> называется </w:t>
      </w:r>
      <w:bookmarkStart w:id="47" w:name="keyword92"/>
      <w:bookmarkEnd w:id="47"/>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i/>
          <w:iCs/>
          <w:color w:val="000000"/>
          <w:sz w:val="18"/>
          <w:szCs w:val="18"/>
          <w:lang w:eastAsia="ru-KZ"/>
        </w:rPr>
        <w:t xml:space="preserve"> </w:t>
      </w:r>
      <w:proofErr w:type="spellStart"/>
      <w:r w:rsidRPr="004863D8">
        <w:rPr>
          <w:rFonts w:ascii="Tahoma" w:eastAsia="Times New Roman" w:hAnsi="Tahoma" w:cs="Tahoma"/>
          <w:i/>
          <w:iCs/>
          <w:color w:val="000000"/>
          <w:sz w:val="18"/>
          <w:szCs w:val="18"/>
          <w:lang w:eastAsia="ru-KZ"/>
        </w:rPr>
        <w:t>Warehouse</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Plus</w:t>
      </w:r>
      <w:proofErr w:type="spellEnd"/>
      <w:r w:rsidRPr="004863D8">
        <w:rPr>
          <w:rFonts w:ascii="Tahoma" w:eastAsia="Times New Roman" w:hAnsi="Tahoma" w:cs="Tahoma"/>
          <w:color w:val="000000"/>
          <w:sz w:val="18"/>
          <w:szCs w:val="18"/>
          <w:lang w:eastAsia="ru-KZ"/>
        </w:rPr>
        <w:t>. Целью компании в области разработки и поддержки систем складирования данных является обеспечение пользователя интегрированным набором программных продуктов и сервисов в рамках единой архитектуры.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48" w:name="keyword93"/>
      <w:bookmarkEnd w:id="48"/>
      <w:r w:rsidRPr="004863D8">
        <w:rPr>
          <w:rFonts w:ascii="Tahoma" w:eastAsia="Times New Roman" w:hAnsi="Tahoma" w:cs="Tahoma"/>
          <w:i/>
          <w:iCs/>
          <w:color w:val="000000"/>
          <w:sz w:val="18"/>
          <w:szCs w:val="18"/>
          <w:lang w:eastAsia="ru-KZ"/>
        </w:rPr>
        <w:t>IBM</w:t>
      </w:r>
      <w:r w:rsidRPr="004863D8">
        <w:rPr>
          <w:rFonts w:ascii="Tahoma" w:eastAsia="Times New Roman" w:hAnsi="Tahoma" w:cs="Tahoma"/>
          <w:color w:val="000000"/>
          <w:sz w:val="18"/>
          <w:szCs w:val="18"/>
          <w:lang w:eastAsia="ru-KZ"/>
        </w:rPr>
        <w:t> предлагает встроенную поддержку трех типов архитектурных решений для ХД:</w:t>
      </w:r>
    </w:p>
    <w:p w:rsidR="004863D8" w:rsidRPr="004863D8" w:rsidRDefault="004863D8" w:rsidP="004863D8">
      <w:pPr>
        <w:numPr>
          <w:ilvl w:val="0"/>
          <w:numId w:val="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i/>
          <w:iCs/>
          <w:color w:val="000000"/>
          <w:sz w:val="18"/>
          <w:szCs w:val="18"/>
          <w:lang w:eastAsia="ru-KZ"/>
        </w:rPr>
        <w:t>независимый киоск данных</w:t>
      </w:r>
      <w:r w:rsidRPr="004863D8">
        <w:rPr>
          <w:rFonts w:ascii="Tahoma" w:eastAsia="Times New Roman" w:hAnsi="Tahoma" w:cs="Tahoma"/>
          <w:color w:val="000000"/>
          <w:sz w:val="18"/>
          <w:szCs w:val="18"/>
          <w:lang w:eastAsia="ru-KZ"/>
        </w:rPr>
        <w:t> ;</w:t>
      </w:r>
    </w:p>
    <w:p w:rsidR="004863D8" w:rsidRPr="004863D8" w:rsidRDefault="004863D8" w:rsidP="004863D8">
      <w:pPr>
        <w:numPr>
          <w:ilvl w:val="0"/>
          <w:numId w:val="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i/>
          <w:iCs/>
          <w:color w:val="000000"/>
          <w:sz w:val="18"/>
          <w:szCs w:val="18"/>
          <w:lang w:eastAsia="ru-KZ"/>
        </w:rPr>
        <w:t>взаимосвязанные киоски данных</w:t>
      </w:r>
      <w:r w:rsidRPr="004863D8">
        <w:rPr>
          <w:rFonts w:ascii="Tahoma" w:eastAsia="Times New Roman" w:hAnsi="Tahoma" w:cs="Tahoma"/>
          <w:color w:val="000000"/>
          <w:sz w:val="18"/>
          <w:szCs w:val="18"/>
          <w:lang w:eastAsia="ru-KZ"/>
        </w:rPr>
        <w:t> ;</w:t>
      </w:r>
    </w:p>
    <w:p w:rsidR="004863D8" w:rsidRPr="004863D8" w:rsidRDefault="004863D8" w:rsidP="004863D8">
      <w:pPr>
        <w:numPr>
          <w:ilvl w:val="0"/>
          <w:numId w:val="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i/>
          <w:iCs/>
          <w:color w:val="000000"/>
          <w:sz w:val="18"/>
          <w:szCs w:val="18"/>
          <w:lang w:eastAsia="ru-KZ"/>
        </w:rPr>
        <w:t>глобальное ХД</w:t>
      </w:r>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Несущая </w:t>
      </w:r>
      <w:bookmarkStart w:id="49" w:name="keyword97"/>
      <w:bookmarkEnd w:id="49"/>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для ХД — семейство объектно-реляционных </w:t>
      </w:r>
      <w:bookmarkStart w:id="50" w:name="keyword98"/>
      <w:bookmarkEnd w:id="50"/>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w:t>
      </w:r>
      <w:bookmarkStart w:id="51" w:name="keyword99"/>
      <w:bookmarkEnd w:id="51"/>
      <w:r w:rsidRPr="004863D8">
        <w:rPr>
          <w:rFonts w:ascii="Tahoma" w:eastAsia="Times New Roman" w:hAnsi="Tahoma" w:cs="Tahoma"/>
          <w:i/>
          <w:iCs/>
          <w:color w:val="000000"/>
          <w:sz w:val="18"/>
          <w:szCs w:val="18"/>
          <w:lang w:eastAsia="ru-KZ"/>
        </w:rPr>
        <w:t>DB2</w:t>
      </w:r>
      <w:r w:rsidRPr="004863D8">
        <w:rPr>
          <w:rFonts w:ascii="Tahoma" w:eastAsia="Times New Roman" w:hAnsi="Tahoma" w:cs="Tahoma"/>
          <w:color w:val="000000"/>
          <w:sz w:val="18"/>
          <w:szCs w:val="18"/>
          <w:lang w:eastAsia="ru-KZ"/>
        </w:rPr>
        <w:t>. Язык манипулирования данными — </w:t>
      </w:r>
      <w:bookmarkStart w:id="52" w:name="keyword100"/>
      <w:bookmarkEnd w:id="52"/>
      <w:r w:rsidRPr="004863D8">
        <w:rPr>
          <w:rFonts w:ascii="Tahoma" w:eastAsia="Times New Roman" w:hAnsi="Tahoma" w:cs="Tahoma"/>
          <w:i/>
          <w:iCs/>
          <w:color w:val="000000"/>
          <w:sz w:val="18"/>
          <w:szCs w:val="18"/>
          <w:lang w:eastAsia="ru-KZ"/>
        </w:rPr>
        <w:t>SQL</w:t>
      </w:r>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Преимущество решений </w:t>
      </w:r>
      <w:bookmarkStart w:id="53" w:name="keyword101"/>
      <w:bookmarkEnd w:id="53"/>
      <w:r w:rsidRPr="004863D8">
        <w:rPr>
          <w:rFonts w:ascii="Tahoma" w:eastAsia="Times New Roman" w:hAnsi="Tahoma" w:cs="Tahoma"/>
          <w:i/>
          <w:iCs/>
          <w:color w:val="000000"/>
          <w:sz w:val="18"/>
          <w:szCs w:val="18"/>
          <w:lang w:eastAsia="ru-KZ"/>
        </w:rPr>
        <w:t>IBM</w:t>
      </w:r>
      <w:r w:rsidRPr="004863D8">
        <w:rPr>
          <w:rFonts w:ascii="Tahoma" w:eastAsia="Times New Roman" w:hAnsi="Tahoma" w:cs="Tahoma"/>
          <w:color w:val="000000"/>
          <w:sz w:val="18"/>
          <w:szCs w:val="18"/>
          <w:lang w:eastAsia="ru-KZ"/>
        </w:rPr>
        <w:t> проявляется, когда и системы оперативной обработки данных, и ХД находятся на программном обеспечении </w:t>
      </w:r>
      <w:bookmarkStart w:id="54" w:name="keyword102"/>
      <w:bookmarkEnd w:id="54"/>
      <w:r w:rsidRPr="004863D8">
        <w:rPr>
          <w:rFonts w:ascii="Tahoma" w:eastAsia="Times New Roman" w:hAnsi="Tahoma" w:cs="Tahoma"/>
          <w:i/>
          <w:iCs/>
          <w:color w:val="000000"/>
          <w:sz w:val="18"/>
          <w:szCs w:val="18"/>
          <w:lang w:eastAsia="ru-KZ"/>
        </w:rPr>
        <w:t>IBM</w:t>
      </w:r>
      <w:r w:rsidRPr="004863D8">
        <w:rPr>
          <w:rFonts w:ascii="Tahoma" w:eastAsia="Times New Roman" w:hAnsi="Tahoma" w:cs="Tahoma"/>
          <w:color w:val="000000"/>
          <w:sz w:val="18"/>
          <w:szCs w:val="18"/>
          <w:lang w:eastAsia="ru-KZ"/>
        </w:rPr>
        <w:t>, т.е. предлагается так называемое замкнутое типовое решение.</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 приобретением </w:t>
      </w:r>
      <w:bookmarkStart w:id="55" w:name="keyword103"/>
      <w:bookmarkEnd w:id="55"/>
      <w:r w:rsidRPr="004863D8">
        <w:rPr>
          <w:rFonts w:ascii="Tahoma" w:eastAsia="Times New Roman" w:hAnsi="Tahoma" w:cs="Tahoma"/>
          <w:i/>
          <w:iCs/>
          <w:color w:val="000000"/>
          <w:sz w:val="18"/>
          <w:szCs w:val="18"/>
          <w:lang w:eastAsia="ru-KZ"/>
        </w:rPr>
        <w:t xml:space="preserve">компании </w:t>
      </w:r>
      <w:proofErr w:type="spellStart"/>
      <w:r w:rsidRPr="004863D8">
        <w:rPr>
          <w:rFonts w:ascii="Tahoma" w:eastAsia="Times New Roman" w:hAnsi="Tahoma" w:cs="Tahoma"/>
          <w:i/>
          <w:iCs/>
          <w:color w:val="000000"/>
          <w:sz w:val="18"/>
          <w:szCs w:val="18"/>
          <w:lang w:eastAsia="ru-KZ"/>
        </w:rPr>
        <w:t>Informix</w:t>
      </w:r>
      <w:proofErr w:type="spellEnd"/>
      <w:r w:rsidRPr="004863D8">
        <w:rPr>
          <w:rFonts w:ascii="Tahoma" w:eastAsia="Times New Roman" w:hAnsi="Tahoma" w:cs="Tahoma"/>
          <w:color w:val="000000"/>
          <w:sz w:val="18"/>
          <w:szCs w:val="18"/>
          <w:lang w:eastAsia="ru-KZ"/>
        </w:rPr>
        <w:t> </w:t>
      </w:r>
      <w:bookmarkStart w:id="56" w:name="keyword104"/>
      <w:bookmarkEnd w:id="56"/>
      <w:proofErr w:type="spellStart"/>
      <w:r w:rsidRPr="004863D8">
        <w:rPr>
          <w:rFonts w:ascii="Tahoma" w:eastAsia="Times New Roman" w:hAnsi="Tahoma" w:cs="Tahoma"/>
          <w:i/>
          <w:iCs/>
          <w:color w:val="000000"/>
          <w:sz w:val="18"/>
          <w:szCs w:val="18"/>
          <w:lang w:eastAsia="ru-KZ"/>
        </w:rPr>
        <w:t>Software</w:t>
      </w:r>
      <w:proofErr w:type="spellEnd"/>
      <w:r w:rsidRPr="004863D8">
        <w:rPr>
          <w:rFonts w:ascii="Tahoma" w:eastAsia="Times New Roman" w:hAnsi="Tahoma" w:cs="Tahoma"/>
          <w:color w:val="000000"/>
          <w:sz w:val="18"/>
          <w:szCs w:val="18"/>
          <w:lang w:eastAsia="ru-KZ"/>
        </w:rPr>
        <w:t> </w:t>
      </w:r>
      <w:bookmarkStart w:id="57" w:name="keyword105"/>
      <w:bookmarkEnd w:id="57"/>
      <w:r w:rsidRPr="004863D8">
        <w:rPr>
          <w:rFonts w:ascii="Tahoma" w:eastAsia="Times New Roman" w:hAnsi="Tahoma" w:cs="Tahoma"/>
          <w:i/>
          <w:iCs/>
          <w:color w:val="000000"/>
          <w:sz w:val="18"/>
          <w:szCs w:val="18"/>
          <w:lang w:eastAsia="ru-KZ"/>
        </w:rPr>
        <w:t>IBM</w:t>
      </w:r>
      <w:r w:rsidRPr="004863D8">
        <w:rPr>
          <w:rFonts w:ascii="Tahoma" w:eastAsia="Times New Roman" w:hAnsi="Tahoma" w:cs="Tahoma"/>
          <w:color w:val="000000"/>
          <w:sz w:val="18"/>
          <w:szCs w:val="18"/>
          <w:lang w:eastAsia="ru-KZ"/>
        </w:rPr>
        <w:t> взяла под свое крыло ряд удачных решений этой компании в области систем складирования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proofErr w:type="spellStart"/>
      <w:r w:rsidRPr="004863D8">
        <w:rPr>
          <w:rFonts w:ascii="Tahoma" w:eastAsia="Times New Roman" w:hAnsi="Tahoma" w:cs="Tahoma"/>
          <w:b/>
          <w:bCs/>
          <w:color w:val="000000"/>
          <w:sz w:val="18"/>
          <w:szCs w:val="18"/>
          <w:lang w:eastAsia="ru-KZ"/>
        </w:rPr>
        <w:t>Oracle</w:t>
      </w:r>
      <w:proofErr w:type="spellEnd"/>
      <w:r w:rsidRPr="004863D8">
        <w:rPr>
          <w:rFonts w:ascii="Tahoma" w:eastAsia="Times New Roman" w:hAnsi="Tahoma" w:cs="Tahoma"/>
          <w:color w:val="000000"/>
          <w:sz w:val="18"/>
          <w:szCs w:val="18"/>
          <w:lang w:eastAsia="ru-KZ"/>
        </w:rPr>
        <w:t>. Решения, предлагаемые компанией, преследуют две основные цели: предоставление пользователям широкого ассортимента программных продуктов самой компании и </w:t>
      </w:r>
      <w:bookmarkStart w:id="58" w:name="keyword106"/>
      <w:bookmarkEnd w:id="58"/>
      <w:r w:rsidRPr="004863D8">
        <w:rPr>
          <w:rFonts w:ascii="Tahoma" w:eastAsia="Times New Roman" w:hAnsi="Tahoma" w:cs="Tahoma"/>
          <w:i/>
          <w:iCs/>
          <w:color w:val="000000"/>
          <w:sz w:val="18"/>
          <w:szCs w:val="18"/>
          <w:lang w:eastAsia="ru-KZ"/>
        </w:rPr>
        <w:t>деятельность</w:t>
      </w:r>
      <w:r w:rsidRPr="004863D8">
        <w:rPr>
          <w:rFonts w:ascii="Tahoma" w:eastAsia="Times New Roman" w:hAnsi="Tahoma" w:cs="Tahoma"/>
          <w:color w:val="000000"/>
          <w:sz w:val="18"/>
          <w:szCs w:val="18"/>
          <w:lang w:eastAsia="ru-KZ"/>
        </w:rPr>
        <w:t xml:space="preserve"> партнеров в рамках программы </w:t>
      </w:r>
      <w:proofErr w:type="spellStart"/>
      <w:r w:rsidRPr="004863D8">
        <w:rPr>
          <w:rFonts w:ascii="Tahoma" w:eastAsia="Times New Roman" w:hAnsi="Tahoma" w:cs="Tahoma"/>
          <w:color w:val="000000"/>
          <w:sz w:val="18"/>
          <w:szCs w:val="18"/>
          <w:lang w:eastAsia="ru-KZ"/>
        </w:rPr>
        <w:t>Warehouse</w:t>
      </w:r>
      <w:proofErr w:type="spellEnd"/>
      <w:r w:rsidRPr="004863D8">
        <w:rPr>
          <w:rFonts w:ascii="Tahoma" w:eastAsia="Times New Roman" w:hAnsi="Tahoma" w:cs="Tahoma"/>
          <w:color w:val="000000"/>
          <w:sz w:val="18"/>
          <w:szCs w:val="18"/>
          <w:lang w:eastAsia="ru-KZ"/>
        </w:rPr>
        <w:t> </w:t>
      </w:r>
      <w:bookmarkStart w:id="59" w:name="keyword107"/>
      <w:bookmarkEnd w:id="59"/>
      <w:proofErr w:type="spellStart"/>
      <w:r w:rsidRPr="004863D8">
        <w:rPr>
          <w:rFonts w:ascii="Tahoma" w:eastAsia="Times New Roman" w:hAnsi="Tahoma" w:cs="Tahoma"/>
          <w:i/>
          <w:iCs/>
          <w:color w:val="000000"/>
          <w:sz w:val="18"/>
          <w:szCs w:val="18"/>
          <w:lang w:eastAsia="ru-KZ"/>
        </w:rPr>
        <w:t>Technology</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Initiative</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60" w:name="keyword108"/>
      <w:bookmarkEnd w:id="60"/>
      <w:r w:rsidRPr="004863D8">
        <w:rPr>
          <w:rFonts w:ascii="Tahoma" w:eastAsia="Times New Roman" w:hAnsi="Tahoma" w:cs="Tahoma"/>
          <w:i/>
          <w:iCs/>
          <w:color w:val="000000"/>
          <w:sz w:val="18"/>
          <w:szCs w:val="18"/>
          <w:lang w:eastAsia="ru-KZ"/>
        </w:rPr>
        <w:lastRenderedPageBreak/>
        <w:t xml:space="preserve">Компания </w:t>
      </w:r>
      <w:proofErr w:type="spellStart"/>
      <w:r w:rsidRPr="004863D8">
        <w:rPr>
          <w:rFonts w:ascii="Tahoma" w:eastAsia="Times New Roman" w:hAnsi="Tahoma" w:cs="Tahoma"/>
          <w:i/>
          <w:iCs/>
          <w:color w:val="000000"/>
          <w:sz w:val="18"/>
          <w:szCs w:val="18"/>
          <w:lang w:eastAsia="ru-KZ"/>
        </w:rPr>
        <w:t>Oracle</w:t>
      </w:r>
      <w:proofErr w:type="spellEnd"/>
      <w:r w:rsidRPr="004863D8">
        <w:rPr>
          <w:rFonts w:ascii="Tahoma" w:eastAsia="Times New Roman" w:hAnsi="Tahoma" w:cs="Tahoma"/>
          <w:color w:val="000000"/>
          <w:sz w:val="18"/>
          <w:szCs w:val="18"/>
          <w:lang w:eastAsia="ru-KZ"/>
        </w:rPr>
        <w:t> не предлагает поддержку каких-либо встроенных архитектурных решений для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Несущая </w:t>
      </w:r>
      <w:bookmarkStart w:id="61" w:name="keyword109"/>
      <w:bookmarkEnd w:id="61"/>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для ХД — семейство объектно-реляционных </w:t>
      </w:r>
      <w:bookmarkStart w:id="62" w:name="keyword110"/>
      <w:bookmarkEnd w:id="62"/>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w:t>
      </w:r>
      <w:bookmarkStart w:id="63" w:name="keyword111"/>
      <w:bookmarkEnd w:id="63"/>
      <w:proofErr w:type="spellStart"/>
      <w:r w:rsidRPr="004863D8">
        <w:rPr>
          <w:rFonts w:ascii="Tahoma" w:eastAsia="Times New Roman" w:hAnsi="Tahoma" w:cs="Tahoma"/>
          <w:i/>
          <w:iCs/>
          <w:color w:val="000000"/>
          <w:sz w:val="18"/>
          <w:szCs w:val="18"/>
          <w:lang w:eastAsia="ru-KZ"/>
        </w:rPr>
        <w:t>Oracle</w:t>
      </w:r>
      <w:proofErr w:type="spellEnd"/>
      <w:r w:rsidRPr="004863D8">
        <w:rPr>
          <w:rFonts w:ascii="Tahoma" w:eastAsia="Times New Roman" w:hAnsi="Tahoma" w:cs="Tahoma"/>
          <w:color w:val="000000"/>
          <w:sz w:val="18"/>
          <w:szCs w:val="18"/>
          <w:lang w:eastAsia="ru-KZ"/>
        </w:rPr>
        <w:t> 11g/10g. Язык манипулирования данными — </w:t>
      </w:r>
      <w:bookmarkStart w:id="64" w:name="keyword112"/>
      <w:bookmarkEnd w:id="64"/>
      <w:r w:rsidRPr="004863D8">
        <w:rPr>
          <w:rFonts w:ascii="Tahoma" w:eastAsia="Times New Roman" w:hAnsi="Tahoma" w:cs="Tahoma"/>
          <w:i/>
          <w:iCs/>
          <w:color w:val="000000"/>
          <w:sz w:val="18"/>
          <w:szCs w:val="18"/>
          <w:lang w:eastAsia="ru-KZ"/>
        </w:rPr>
        <w:t>SQL</w:t>
      </w:r>
      <w:r w:rsidRPr="004863D8">
        <w:rPr>
          <w:rFonts w:ascii="Tahoma" w:eastAsia="Times New Roman" w:hAnsi="Tahoma" w:cs="Tahoma"/>
          <w:color w:val="000000"/>
          <w:sz w:val="18"/>
          <w:szCs w:val="18"/>
          <w:lang w:eastAsia="ru-KZ"/>
        </w:rPr>
        <w:t>. Начиная с версии 8i, диалект </w:t>
      </w:r>
      <w:bookmarkStart w:id="65" w:name="keyword113"/>
      <w:bookmarkEnd w:id="65"/>
      <w:r w:rsidRPr="004863D8">
        <w:rPr>
          <w:rFonts w:ascii="Tahoma" w:eastAsia="Times New Roman" w:hAnsi="Tahoma" w:cs="Tahoma"/>
          <w:i/>
          <w:iCs/>
          <w:color w:val="000000"/>
          <w:sz w:val="18"/>
          <w:szCs w:val="18"/>
          <w:lang w:eastAsia="ru-KZ"/>
        </w:rPr>
        <w:t>SQL</w:t>
      </w:r>
      <w:r w:rsidRPr="004863D8">
        <w:rPr>
          <w:rFonts w:ascii="Tahoma" w:eastAsia="Times New Roman" w:hAnsi="Tahoma" w:cs="Tahoma"/>
          <w:color w:val="000000"/>
          <w:sz w:val="18"/>
          <w:szCs w:val="18"/>
          <w:lang w:eastAsia="ru-KZ"/>
        </w:rPr>
        <w:t> существенно дополнен набором функций для аналитической обработки данных, вплоть до построения линейной регрессии.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Компания выпускает специальный CASE-инструментарий для проектирования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Конкурентные возможности </w:t>
      </w:r>
      <w:bookmarkStart w:id="66" w:name="keyword114"/>
      <w:bookmarkEnd w:id="66"/>
      <w:proofErr w:type="spellStart"/>
      <w:r w:rsidRPr="004863D8">
        <w:rPr>
          <w:rFonts w:ascii="Tahoma" w:eastAsia="Times New Roman" w:hAnsi="Tahoma" w:cs="Tahoma"/>
          <w:i/>
          <w:iCs/>
          <w:color w:val="000000"/>
          <w:sz w:val="18"/>
          <w:szCs w:val="18"/>
          <w:lang w:eastAsia="ru-KZ"/>
        </w:rPr>
        <w:t>Oracle</w:t>
      </w:r>
      <w:proofErr w:type="spellEnd"/>
      <w:r w:rsidRPr="004863D8">
        <w:rPr>
          <w:rFonts w:ascii="Tahoma" w:eastAsia="Times New Roman" w:hAnsi="Tahoma" w:cs="Tahoma"/>
          <w:color w:val="000000"/>
          <w:sz w:val="18"/>
          <w:szCs w:val="18"/>
          <w:lang w:eastAsia="ru-KZ"/>
        </w:rPr>
        <w:t> определяются следующими факторами:</w:t>
      </w:r>
    </w:p>
    <w:p w:rsidR="004863D8" w:rsidRPr="004863D8" w:rsidRDefault="004863D8" w:rsidP="004863D8">
      <w:pPr>
        <w:numPr>
          <w:ilvl w:val="0"/>
          <w:numId w:val="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имеется набор готовых приложений для разработки ХД, обеспечивающий полный жизненный цикл;</w:t>
      </w:r>
    </w:p>
    <w:p w:rsidR="004863D8" w:rsidRPr="004863D8" w:rsidRDefault="004863D8" w:rsidP="004863D8">
      <w:pPr>
        <w:numPr>
          <w:ilvl w:val="0"/>
          <w:numId w:val="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компания является одним из лидеров по продажам в области анализа данных;</w:t>
      </w:r>
    </w:p>
    <w:p w:rsidR="004863D8" w:rsidRPr="004863D8" w:rsidRDefault="004863D8" w:rsidP="004863D8">
      <w:pPr>
        <w:numPr>
          <w:ilvl w:val="0"/>
          <w:numId w:val="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совместимость с продуктами, производимыми другими компаниями.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NCR</w:t>
      </w:r>
      <w:r w:rsidRPr="004863D8">
        <w:rPr>
          <w:rFonts w:ascii="Tahoma" w:eastAsia="Times New Roman" w:hAnsi="Tahoma" w:cs="Tahoma"/>
          <w:color w:val="000000"/>
          <w:sz w:val="18"/>
          <w:szCs w:val="18"/>
          <w:lang w:eastAsia="ru-KZ"/>
        </w:rPr>
        <w:t>. Решение этой компании в области складирования данных ориентировано на организации, у которых имеются потребности в системах </w:t>
      </w:r>
      <w:bookmarkStart w:id="67" w:name="keyword115"/>
      <w:bookmarkEnd w:id="67"/>
      <w:r w:rsidRPr="004863D8">
        <w:rPr>
          <w:rFonts w:ascii="Tahoma" w:eastAsia="Times New Roman" w:hAnsi="Tahoma" w:cs="Tahoma"/>
          <w:i/>
          <w:iCs/>
          <w:color w:val="000000"/>
          <w:sz w:val="18"/>
          <w:szCs w:val="18"/>
          <w:lang w:eastAsia="ru-KZ"/>
        </w:rPr>
        <w:t>DSS</w:t>
      </w:r>
      <w:r w:rsidRPr="004863D8">
        <w:rPr>
          <w:rFonts w:ascii="Tahoma" w:eastAsia="Times New Roman" w:hAnsi="Tahoma" w:cs="Tahoma"/>
          <w:color w:val="000000"/>
          <w:sz w:val="18"/>
          <w:szCs w:val="18"/>
          <w:lang w:eastAsia="ru-KZ"/>
        </w:rPr>
        <w:t> (система поддержки и </w:t>
      </w:r>
      <w:bookmarkStart w:id="68" w:name="keyword116"/>
      <w:bookmarkEnd w:id="68"/>
      <w:r w:rsidRPr="004863D8">
        <w:rPr>
          <w:rFonts w:ascii="Tahoma" w:eastAsia="Times New Roman" w:hAnsi="Tahoma" w:cs="Tahoma"/>
          <w:i/>
          <w:iCs/>
          <w:color w:val="000000"/>
          <w:sz w:val="18"/>
          <w:szCs w:val="18"/>
          <w:lang w:eastAsia="ru-KZ"/>
        </w:rPr>
        <w:t>принятия решений</w:t>
      </w:r>
      <w:r w:rsidRPr="004863D8">
        <w:rPr>
          <w:rFonts w:ascii="Tahoma" w:eastAsia="Times New Roman" w:hAnsi="Tahoma" w:cs="Tahoma"/>
          <w:color w:val="000000"/>
          <w:sz w:val="18"/>
          <w:szCs w:val="18"/>
          <w:lang w:eastAsia="ru-KZ"/>
        </w:rPr>
        <w:t>) и системах </w:t>
      </w:r>
      <w:bookmarkStart w:id="69" w:name="keyword117"/>
      <w:bookmarkEnd w:id="69"/>
      <w:r w:rsidRPr="004863D8">
        <w:rPr>
          <w:rFonts w:ascii="Tahoma" w:eastAsia="Times New Roman" w:hAnsi="Tahoma" w:cs="Tahoma"/>
          <w:i/>
          <w:iCs/>
          <w:color w:val="000000"/>
          <w:sz w:val="18"/>
          <w:szCs w:val="18"/>
          <w:lang w:eastAsia="ru-KZ"/>
        </w:rPr>
        <w:t>OLAP</w:t>
      </w:r>
      <w:r w:rsidRPr="004863D8">
        <w:rPr>
          <w:rFonts w:ascii="Tahoma" w:eastAsia="Times New Roman" w:hAnsi="Tahoma" w:cs="Tahoma"/>
          <w:color w:val="000000"/>
          <w:sz w:val="18"/>
          <w:szCs w:val="18"/>
          <w:lang w:eastAsia="ru-KZ"/>
        </w:rPr>
        <w:t>. Предлагаемая </w:t>
      </w:r>
      <w:bookmarkStart w:id="70" w:name="keyword118"/>
      <w:bookmarkEnd w:id="70"/>
      <w:r w:rsidRPr="004863D8">
        <w:rPr>
          <w:rFonts w:ascii="Tahoma" w:eastAsia="Times New Roman" w:hAnsi="Tahoma" w:cs="Tahoma"/>
          <w:i/>
          <w:iCs/>
          <w:color w:val="000000"/>
          <w:sz w:val="18"/>
          <w:szCs w:val="18"/>
          <w:lang w:eastAsia="ru-KZ"/>
        </w:rPr>
        <w:t>архитектура</w:t>
      </w:r>
      <w:r w:rsidRPr="004863D8">
        <w:rPr>
          <w:rFonts w:ascii="Tahoma" w:eastAsia="Times New Roman" w:hAnsi="Tahoma" w:cs="Tahoma"/>
          <w:color w:val="000000"/>
          <w:sz w:val="18"/>
          <w:szCs w:val="18"/>
          <w:lang w:eastAsia="ru-KZ"/>
        </w:rPr>
        <w:t> называется </w:t>
      </w:r>
      <w:bookmarkStart w:id="71" w:name="keyword119"/>
      <w:bookmarkEnd w:id="71"/>
      <w:r w:rsidRPr="004863D8">
        <w:rPr>
          <w:rFonts w:ascii="Tahoma" w:eastAsia="Times New Roman" w:hAnsi="Tahoma" w:cs="Tahoma"/>
          <w:i/>
          <w:iCs/>
          <w:color w:val="000000"/>
          <w:sz w:val="18"/>
          <w:szCs w:val="18"/>
          <w:lang w:eastAsia="ru-KZ"/>
        </w:rPr>
        <w:t>Enterprise</w:t>
      </w:r>
      <w:r w:rsidRPr="004863D8">
        <w:rPr>
          <w:rFonts w:ascii="Tahoma" w:eastAsia="Times New Roman" w:hAnsi="Tahoma" w:cs="Tahoma"/>
          <w:color w:val="000000"/>
          <w:sz w:val="18"/>
          <w:szCs w:val="18"/>
          <w:lang w:eastAsia="ru-KZ"/>
        </w:rPr>
        <w:t> </w:t>
      </w:r>
      <w:bookmarkStart w:id="72" w:name="keyword120"/>
      <w:bookmarkEnd w:id="72"/>
      <w:r w:rsidRPr="004863D8">
        <w:rPr>
          <w:rFonts w:ascii="Tahoma" w:eastAsia="Times New Roman" w:hAnsi="Tahoma" w:cs="Tahoma"/>
          <w:i/>
          <w:iCs/>
          <w:color w:val="000000"/>
          <w:sz w:val="18"/>
          <w:szCs w:val="18"/>
          <w:lang w:eastAsia="ru-KZ"/>
        </w:rPr>
        <w:t>Information</w:t>
      </w:r>
      <w:r w:rsidRPr="004863D8">
        <w:rPr>
          <w:rFonts w:ascii="Tahoma" w:eastAsia="Times New Roman" w:hAnsi="Tahoma" w:cs="Tahoma"/>
          <w:color w:val="000000"/>
          <w:sz w:val="18"/>
          <w:szCs w:val="18"/>
          <w:lang w:eastAsia="ru-KZ"/>
        </w:rPr>
        <w:t> </w:t>
      </w:r>
      <w:bookmarkStart w:id="73" w:name="keyword121"/>
      <w:bookmarkEnd w:id="73"/>
      <w:r w:rsidRPr="004863D8">
        <w:rPr>
          <w:rFonts w:ascii="Tahoma" w:eastAsia="Times New Roman" w:hAnsi="Tahoma" w:cs="Tahoma"/>
          <w:i/>
          <w:iCs/>
          <w:color w:val="000000"/>
          <w:sz w:val="18"/>
          <w:szCs w:val="18"/>
          <w:lang w:eastAsia="ru-KZ"/>
        </w:rPr>
        <w:t>Factory</w:t>
      </w:r>
      <w:r w:rsidRPr="004863D8">
        <w:rPr>
          <w:rFonts w:ascii="Tahoma" w:eastAsia="Times New Roman" w:hAnsi="Tahoma" w:cs="Tahoma"/>
          <w:color w:val="000000"/>
          <w:sz w:val="18"/>
          <w:szCs w:val="18"/>
          <w:lang w:eastAsia="ru-KZ"/>
        </w:rPr>
        <w:t> (</w:t>
      </w:r>
      <w:bookmarkStart w:id="74" w:name="keyword122"/>
      <w:bookmarkEnd w:id="74"/>
      <w:r w:rsidRPr="004863D8">
        <w:rPr>
          <w:rFonts w:ascii="Tahoma" w:eastAsia="Times New Roman" w:hAnsi="Tahoma" w:cs="Tahoma"/>
          <w:i/>
          <w:iCs/>
          <w:color w:val="000000"/>
          <w:sz w:val="18"/>
          <w:szCs w:val="18"/>
          <w:lang w:eastAsia="ru-KZ"/>
        </w:rPr>
        <w:t>виртуальное</w:t>
      </w:r>
      <w:r w:rsidRPr="004863D8">
        <w:rPr>
          <w:rFonts w:ascii="Tahoma" w:eastAsia="Times New Roman" w:hAnsi="Tahoma" w:cs="Tahoma"/>
          <w:color w:val="000000"/>
          <w:sz w:val="18"/>
          <w:szCs w:val="18"/>
          <w:lang w:eastAsia="ru-KZ"/>
        </w:rPr>
        <w:t> предприятие).</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Несущая </w:t>
      </w:r>
      <w:bookmarkStart w:id="75" w:name="keyword123"/>
      <w:bookmarkEnd w:id="75"/>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для ХД — реляционная </w:t>
      </w:r>
      <w:bookmarkStart w:id="76" w:name="keyword124"/>
      <w:bookmarkEnd w:id="76"/>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Teradata</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Конкурентным преимуществом решений компании является большой </w:t>
      </w:r>
      <w:bookmarkStart w:id="77" w:name="keyword125"/>
      <w:bookmarkEnd w:id="77"/>
      <w:r w:rsidRPr="004863D8">
        <w:rPr>
          <w:rFonts w:ascii="Tahoma" w:eastAsia="Times New Roman" w:hAnsi="Tahoma" w:cs="Tahoma"/>
          <w:i/>
          <w:iCs/>
          <w:color w:val="000000"/>
          <w:sz w:val="18"/>
          <w:szCs w:val="18"/>
          <w:lang w:eastAsia="ru-KZ"/>
        </w:rPr>
        <w:t>опыт</w:t>
      </w:r>
      <w:r w:rsidRPr="004863D8">
        <w:rPr>
          <w:rFonts w:ascii="Tahoma" w:eastAsia="Times New Roman" w:hAnsi="Tahoma" w:cs="Tahoma"/>
          <w:color w:val="000000"/>
          <w:sz w:val="18"/>
          <w:szCs w:val="18"/>
          <w:lang w:eastAsia="ru-KZ"/>
        </w:rPr>
        <w:t> применения </w:t>
      </w:r>
      <w:bookmarkStart w:id="78" w:name="keyword126"/>
      <w:bookmarkEnd w:id="78"/>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Teradata</w:t>
      </w:r>
      <w:proofErr w:type="spellEnd"/>
      <w:r w:rsidRPr="004863D8">
        <w:rPr>
          <w:rFonts w:ascii="Tahoma" w:eastAsia="Times New Roman" w:hAnsi="Tahoma" w:cs="Tahoma"/>
          <w:color w:val="000000"/>
          <w:sz w:val="18"/>
          <w:szCs w:val="18"/>
          <w:lang w:eastAsia="ru-KZ"/>
        </w:rPr>
        <w:t xml:space="preserve"> и связанных с ней методов </w:t>
      </w:r>
      <w:bookmarkStart w:id="79" w:name="keyword127"/>
      <w:bookmarkEnd w:id="79"/>
      <w:r w:rsidRPr="004863D8">
        <w:rPr>
          <w:rFonts w:ascii="Tahoma" w:eastAsia="Times New Roman" w:hAnsi="Tahoma" w:cs="Tahoma"/>
          <w:i/>
          <w:iCs/>
          <w:color w:val="000000"/>
          <w:sz w:val="18"/>
          <w:szCs w:val="18"/>
          <w:lang w:eastAsia="ru-KZ"/>
        </w:rPr>
        <w:t>параллельной обработки данных</w:t>
      </w:r>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 xml:space="preserve">SAS </w:t>
      </w:r>
      <w:proofErr w:type="spellStart"/>
      <w:r w:rsidRPr="004863D8">
        <w:rPr>
          <w:rFonts w:ascii="Tahoma" w:eastAsia="Times New Roman" w:hAnsi="Tahoma" w:cs="Tahoma"/>
          <w:b/>
          <w:bCs/>
          <w:color w:val="000000"/>
          <w:sz w:val="18"/>
          <w:szCs w:val="18"/>
          <w:lang w:eastAsia="ru-KZ"/>
        </w:rPr>
        <w:t>Institute</w:t>
      </w:r>
      <w:proofErr w:type="spellEnd"/>
      <w:r w:rsidRPr="004863D8">
        <w:rPr>
          <w:rFonts w:ascii="Tahoma" w:eastAsia="Times New Roman" w:hAnsi="Tahoma" w:cs="Tahoma"/>
          <w:color w:val="000000"/>
          <w:sz w:val="18"/>
          <w:szCs w:val="18"/>
          <w:lang w:eastAsia="ru-KZ"/>
        </w:rPr>
        <w:t xml:space="preserve">. Компания считает себя поставщиком полного решения для организации ХД. Компания предлагает методологию </w:t>
      </w:r>
      <w:proofErr w:type="spellStart"/>
      <w:r w:rsidRPr="004863D8">
        <w:rPr>
          <w:rFonts w:ascii="Tahoma" w:eastAsia="Times New Roman" w:hAnsi="Tahoma" w:cs="Tahoma"/>
          <w:color w:val="000000"/>
          <w:sz w:val="18"/>
          <w:szCs w:val="18"/>
          <w:lang w:eastAsia="ru-KZ"/>
        </w:rPr>
        <w:t>Rapid</w:t>
      </w:r>
      <w:proofErr w:type="spellEnd"/>
      <w:r w:rsidRPr="004863D8">
        <w:rPr>
          <w:rFonts w:ascii="Tahoma" w:eastAsia="Times New Roman" w:hAnsi="Tahoma" w:cs="Tahoma"/>
          <w:color w:val="000000"/>
          <w:sz w:val="18"/>
          <w:szCs w:val="18"/>
          <w:lang w:eastAsia="ru-KZ"/>
        </w:rPr>
        <w:t> </w:t>
      </w:r>
      <w:bookmarkStart w:id="80" w:name="keyword128"/>
      <w:bookmarkEnd w:id="80"/>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Warehousing</w:t>
      </w:r>
      <w:proofErr w:type="spellEnd"/>
      <w:r w:rsidRPr="004863D8">
        <w:rPr>
          <w:rFonts w:ascii="Tahoma" w:eastAsia="Times New Roman" w:hAnsi="Tahoma" w:cs="Tahoma"/>
          <w:color w:val="000000"/>
          <w:sz w:val="18"/>
          <w:szCs w:val="18"/>
          <w:lang w:eastAsia="ru-KZ"/>
        </w:rPr>
        <w:t xml:space="preserve"> для быстрого создания и наполнения ХД. В основу этой методологии положено:</w:t>
      </w:r>
    </w:p>
    <w:p w:rsidR="004863D8" w:rsidRPr="004863D8" w:rsidRDefault="004863D8" w:rsidP="004863D8">
      <w:pPr>
        <w:numPr>
          <w:ilvl w:val="0"/>
          <w:numId w:val="1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обеспечение доступа к данным в ХД с возможностью их извлечения из разнообразных источников данных (</w:t>
      </w:r>
      <w:bookmarkStart w:id="81" w:name="keyword129"/>
      <w:bookmarkEnd w:id="81"/>
      <w:proofErr w:type="spellStart"/>
      <w:r w:rsidRPr="004863D8">
        <w:rPr>
          <w:rFonts w:ascii="Tahoma" w:eastAsia="Times New Roman" w:hAnsi="Tahoma" w:cs="Tahoma"/>
          <w:i/>
          <w:iCs/>
          <w:color w:val="000000"/>
          <w:sz w:val="18"/>
          <w:szCs w:val="18"/>
          <w:lang w:eastAsia="ru-KZ"/>
        </w:rPr>
        <w:t>интероперабельность</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1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преобразование и манипулирование данными в рамках </w:t>
      </w:r>
      <w:bookmarkStart w:id="82" w:name="keyword130"/>
      <w:bookmarkEnd w:id="82"/>
      <w:r w:rsidRPr="004863D8">
        <w:rPr>
          <w:rFonts w:ascii="Tahoma" w:eastAsia="Times New Roman" w:hAnsi="Tahoma" w:cs="Tahoma"/>
          <w:i/>
          <w:iCs/>
          <w:color w:val="000000"/>
          <w:sz w:val="18"/>
          <w:szCs w:val="18"/>
          <w:lang w:eastAsia="ru-KZ"/>
        </w:rPr>
        <w:t>4GL</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Data</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Step</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1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наличие у компании сервера многомерных БД;</w:t>
      </w:r>
    </w:p>
    <w:p w:rsidR="004863D8" w:rsidRPr="004863D8" w:rsidRDefault="004863D8" w:rsidP="004863D8">
      <w:pPr>
        <w:numPr>
          <w:ilvl w:val="0"/>
          <w:numId w:val="1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большой набор программных продуктов компании для аналитической обработки данных и статистического анализа.</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Конкурентным преимуществом компании является наличие у нее длинной линейки программных продуктов для статистического и сравнительного анализа данных, который интегрирован в ее методологию построения и использования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proofErr w:type="spellStart"/>
      <w:r w:rsidRPr="004863D8">
        <w:rPr>
          <w:rFonts w:ascii="Tahoma" w:eastAsia="Times New Roman" w:hAnsi="Tahoma" w:cs="Tahoma"/>
          <w:b/>
          <w:bCs/>
          <w:color w:val="000000"/>
          <w:sz w:val="18"/>
          <w:szCs w:val="18"/>
          <w:lang w:eastAsia="ru-KZ"/>
        </w:rPr>
        <w:t>Sybase</w:t>
      </w:r>
      <w:proofErr w:type="spellEnd"/>
      <w:r w:rsidRPr="004863D8">
        <w:rPr>
          <w:rFonts w:ascii="Tahoma" w:eastAsia="Times New Roman" w:hAnsi="Tahoma" w:cs="Tahoma"/>
          <w:color w:val="000000"/>
          <w:sz w:val="18"/>
          <w:szCs w:val="18"/>
          <w:lang w:eastAsia="ru-KZ"/>
        </w:rPr>
        <w:t xml:space="preserve">. Стратегия компании в области ХД основывается на разработанной архитектуре </w:t>
      </w:r>
      <w:proofErr w:type="spellStart"/>
      <w:r w:rsidRPr="004863D8">
        <w:rPr>
          <w:rFonts w:ascii="Tahoma" w:eastAsia="Times New Roman" w:hAnsi="Tahoma" w:cs="Tahoma"/>
          <w:color w:val="000000"/>
          <w:sz w:val="18"/>
          <w:szCs w:val="18"/>
          <w:lang w:eastAsia="ru-KZ"/>
        </w:rPr>
        <w:t>Warehouse</w:t>
      </w:r>
      <w:proofErr w:type="spellEnd"/>
      <w:r w:rsidRPr="004863D8">
        <w:rPr>
          <w:rFonts w:ascii="Tahoma" w:eastAsia="Times New Roman" w:hAnsi="Tahoma" w:cs="Tahoma"/>
          <w:color w:val="000000"/>
          <w:sz w:val="18"/>
          <w:szCs w:val="18"/>
          <w:lang w:eastAsia="ru-KZ"/>
        </w:rPr>
        <w:t xml:space="preserve"> WORKS.</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Несущая </w:t>
      </w:r>
      <w:bookmarkStart w:id="83" w:name="keyword131"/>
      <w:bookmarkEnd w:id="83"/>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для ХД — реляционная </w:t>
      </w:r>
      <w:bookmarkStart w:id="84" w:name="keyword132"/>
      <w:bookmarkEnd w:id="84"/>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Sybase</w:t>
      </w:r>
      <w:proofErr w:type="spellEnd"/>
      <w:r w:rsidRPr="004863D8">
        <w:rPr>
          <w:rFonts w:ascii="Tahoma" w:eastAsia="Times New Roman" w:hAnsi="Tahoma" w:cs="Tahoma"/>
          <w:color w:val="000000"/>
          <w:sz w:val="18"/>
          <w:szCs w:val="18"/>
          <w:lang w:eastAsia="ru-KZ"/>
        </w:rPr>
        <w:t> </w:t>
      </w:r>
      <w:bookmarkStart w:id="85" w:name="keyword133"/>
      <w:bookmarkEnd w:id="85"/>
      <w:proofErr w:type="spellStart"/>
      <w:r w:rsidRPr="004863D8">
        <w:rPr>
          <w:rFonts w:ascii="Tahoma" w:eastAsia="Times New Roman" w:hAnsi="Tahoma" w:cs="Tahoma"/>
          <w:i/>
          <w:iCs/>
          <w:color w:val="000000"/>
          <w:sz w:val="18"/>
          <w:szCs w:val="18"/>
          <w:lang w:eastAsia="ru-KZ"/>
        </w:rPr>
        <w:t>System</w:t>
      </w:r>
      <w:proofErr w:type="spellEnd"/>
      <w:r w:rsidRPr="004863D8">
        <w:rPr>
          <w:rFonts w:ascii="Tahoma" w:eastAsia="Times New Roman" w:hAnsi="Tahoma" w:cs="Tahoma"/>
          <w:color w:val="000000"/>
          <w:sz w:val="18"/>
          <w:szCs w:val="18"/>
          <w:lang w:eastAsia="ru-KZ"/>
        </w:rPr>
        <w:t xml:space="preserve"> 11, средство подключения к базам данных </w:t>
      </w:r>
      <w:proofErr w:type="spellStart"/>
      <w:r w:rsidRPr="004863D8">
        <w:rPr>
          <w:rFonts w:ascii="Tahoma" w:eastAsia="Times New Roman" w:hAnsi="Tahoma" w:cs="Tahoma"/>
          <w:color w:val="000000"/>
          <w:sz w:val="18"/>
          <w:szCs w:val="18"/>
          <w:lang w:eastAsia="ru-KZ"/>
        </w:rPr>
        <w:t>OmniCONNECT</w:t>
      </w:r>
      <w:proofErr w:type="spellEnd"/>
      <w:r w:rsidRPr="004863D8">
        <w:rPr>
          <w:rFonts w:ascii="Tahoma" w:eastAsia="Times New Roman" w:hAnsi="Tahoma" w:cs="Tahoma"/>
          <w:color w:val="000000"/>
          <w:sz w:val="18"/>
          <w:szCs w:val="18"/>
          <w:lang w:eastAsia="ru-KZ"/>
        </w:rPr>
        <w:t>. Язык манипулирования данными — </w:t>
      </w:r>
      <w:bookmarkStart w:id="86" w:name="keyword134"/>
      <w:bookmarkEnd w:id="86"/>
      <w:r w:rsidRPr="004863D8">
        <w:rPr>
          <w:rFonts w:ascii="Tahoma" w:eastAsia="Times New Roman" w:hAnsi="Tahoma" w:cs="Tahoma"/>
          <w:i/>
          <w:iCs/>
          <w:color w:val="000000"/>
          <w:sz w:val="18"/>
          <w:szCs w:val="18"/>
          <w:lang w:eastAsia="ru-KZ"/>
        </w:rPr>
        <w:t>SQL</w:t>
      </w:r>
      <w:r w:rsidRPr="004863D8">
        <w:rPr>
          <w:rFonts w:ascii="Tahoma" w:eastAsia="Times New Roman" w:hAnsi="Tahoma" w:cs="Tahoma"/>
          <w:color w:val="000000"/>
          <w:sz w:val="18"/>
          <w:szCs w:val="18"/>
          <w:lang w:eastAsia="ru-KZ"/>
        </w:rPr>
        <w:t> и средства быстрой разработки приложений.</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Компания выпускает специальный CASE-инструментарий для проектирования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Конкурентным преимуществом компании является наличие набора программных продуктов для обеспечения полного жизненного </w:t>
      </w:r>
      <w:bookmarkStart w:id="87" w:name="keyword135"/>
      <w:bookmarkEnd w:id="87"/>
      <w:r w:rsidRPr="004863D8">
        <w:rPr>
          <w:rFonts w:ascii="Tahoma" w:eastAsia="Times New Roman" w:hAnsi="Tahoma" w:cs="Tahoma"/>
          <w:i/>
          <w:iCs/>
          <w:color w:val="000000"/>
          <w:sz w:val="18"/>
          <w:szCs w:val="18"/>
          <w:lang w:eastAsia="ru-KZ"/>
        </w:rPr>
        <w:t>цикла</w:t>
      </w:r>
      <w:r w:rsidRPr="004863D8">
        <w:rPr>
          <w:rFonts w:ascii="Tahoma" w:eastAsia="Times New Roman" w:hAnsi="Tahoma" w:cs="Tahoma"/>
          <w:color w:val="000000"/>
          <w:sz w:val="18"/>
          <w:szCs w:val="18"/>
          <w:lang w:eastAsia="ru-KZ"/>
        </w:rPr>
        <w:t> разработки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proofErr w:type="spellStart"/>
      <w:r w:rsidRPr="004863D8">
        <w:rPr>
          <w:rFonts w:ascii="Tahoma" w:eastAsia="Times New Roman" w:hAnsi="Tahoma" w:cs="Tahoma"/>
          <w:b/>
          <w:bCs/>
          <w:color w:val="000000"/>
          <w:sz w:val="18"/>
          <w:szCs w:val="18"/>
          <w:lang w:eastAsia="ru-KZ"/>
        </w:rPr>
        <w:t>Microsoft</w:t>
      </w:r>
      <w:proofErr w:type="spellEnd"/>
      <w:r w:rsidRPr="004863D8">
        <w:rPr>
          <w:rFonts w:ascii="Tahoma" w:eastAsia="Times New Roman" w:hAnsi="Tahoma" w:cs="Tahoma"/>
          <w:color w:val="000000"/>
          <w:sz w:val="18"/>
          <w:szCs w:val="18"/>
          <w:lang w:eastAsia="ru-KZ"/>
        </w:rPr>
        <w:t xml:space="preserve">. Компания сравнительно недавно стала активно предлагать комплексные решения в области ХД. Целью корпорации </w:t>
      </w:r>
      <w:proofErr w:type="spellStart"/>
      <w:r w:rsidRPr="004863D8">
        <w:rPr>
          <w:rFonts w:ascii="Tahoma" w:eastAsia="Times New Roman" w:hAnsi="Tahoma" w:cs="Tahoma"/>
          <w:color w:val="000000"/>
          <w:sz w:val="18"/>
          <w:szCs w:val="18"/>
          <w:lang w:eastAsia="ru-KZ"/>
        </w:rPr>
        <w:t>Microsoft</w:t>
      </w:r>
      <w:proofErr w:type="spellEnd"/>
      <w:r w:rsidRPr="004863D8">
        <w:rPr>
          <w:rFonts w:ascii="Tahoma" w:eastAsia="Times New Roman" w:hAnsi="Tahoma" w:cs="Tahoma"/>
          <w:color w:val="000000"/>
          <w:sz w:val="18"/>
          <w:szCs w:val="18"/>
          <w:lang w:eastAsia="ru-KZ"/>
        </w:rPr>
        <w:t xml:space="preserve"> является создание инструментальной и технологической среды, которая позволила бы минимизировать </w:t>
      </w:r>
      <w:bookmarkStart w:id="88" w:name="keyword136"/>
      <w:bookmarkEnd w:id="88"/>
      <w:r w:rsidRPr="004863D8">
        <w:rPr>
          <w:rFonts w:ascii="Tahoma" w:eastAsia="Times New Roman" w:hAnsi="Tahoma" w:cs="Tahoma"/>
          <w:i/>
          <w:iCs/>
          <w:color w:val="000000"/>
          <w:sz w:val="18"/>
          <w:szCs w:val="18"/>
          <w:lang w:eastAsia="ru-KZ"/>
        </w:rPr>
        <w:t>затраты</w:t>
      </w:r>
      <w:r w:rsidRPr="004863D8">
        <w:rPr>
          <w:rFonts w:ascii="Tahoma" w:eastAsia="Times New Roman" w:hAnsi="Tahoma" w:cs="Tahoma"/>
          <w:color w:val="000000"/>
          <w:sz w:val="18"/>
          <w:szCs w:val="18"/>
          <w:lang w:eastAsia="ru-KZ"/>
        </w:rPr>
        <w:t> на создание ХД и сделала бы этот процесс доступным для массового пользователя. Акцент предлагаемых компанией решений в области складирования данных концентрируется на развитии инструментальных средств </w:t>
      </w:r>
      <w:bookmarkStart w:id="89" w:name="keyword137"/>
      <w:bookmarkEnd w:id="89"/>
      <w:r w:rsidRPr="004863D8">
        <w:rPr>
          <w:rFonts w:ascii="Tahoma" w:eastAsia="Times New Roman" w:hAnsi="Tahoma" w:cs="Tahoma"/>
          <w:i/>
          <w:iCs/>
          <w:color w:val="000000"/>
          <w:sz w:val="18"/>
          <w:szCs w:val="18"/>
          <w:lang w:eastAsia="ru-KZ"/>
        </w:rPr>
        <w:t>OLAP</w:t>
      </w:r>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90" w:name="keyword138"/>
      <w:bookmarkEnd w:id="90"/>
      <w:r w:rsidRPr="004863D8">
        <w:rPr>
          <w:rFonts w:ascii="Tahoma" w:eastAsia="Times New Roman" w:hAnsi="Tahoma" w:cs="Tahoma"/>
          <w:i/>
          <w:iCs/>
          <w:color w:val="000000"/>
          <w:sz w:val="18"/>
          <w:szCs w:val="18"/>
          <w:lang w:eastAsia="ru-KZ"/>
        </w:rPr>
        <w:t>Корпорация</w:t>
      </w:r>
      <w:r w:rsidRPr="004863D8">
        <w:rPr>
          <w:rFonts w:ascii="Tahoma" w:eastAsia="Times New Roman" w:hAnsi="Tahoma" w:cs="Tahoma"/>
          <w:color w:val="000000"/>
          <w:sz w:val="18"/>
          <w:szCs w:val="18"/>
          <w:lang w:eastAsia="ru-KZ"/>
        </w:rPr>
        <w:t xml:space="preserve"> предлагает спецификации среды </w:t>
      </w:r>
      <w:proofErr w:type="spellStart"/>
      <w:r w:rsidRPr="004863D8">
        <w:rPr>
          <w:rFonts w:ascii="Tahoma" w:eastAsia="Times New Roman" w:hAnsi="Tahoma" w:cs="Tahoma"/>
          <w:color w:val="000000"/>
          <w:sz w:val="18"/>
          <w:szCs w:val="18"/>
          <w:lang w:eastAsia="ru-KZ"/>
        </w:rPr>
        <w:t>Microsoft</w:t>
      </w:r>
      <w:proofErr w:type="spellEnd"/>
      <w:r w:rsidRPr="004863D8">
        <w:rPr>
          <w:rFonts w:ascii="Tahoma" w:eastAsia="Times New Roman" w:hAnsi="Tahoma" w:cs="Tahoma"/>
          <w:color w:val="000000"/>
          <w:sz w:val="18"/>
          <w:szCs w:val="18"/>
          <w:lang w:eastAsia="ru-KZ"/>
        </w:rPr>
        <w:t> </w:t>
      </w:r>
      <w:bookmarkStart w:id="91" w:name="keyword139"/>
      <w:bookmarkEnd w:id="91"/>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Warehousing</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Framework</w:t>
      </w:r>
      <w:proofErr w:type="spellEnd"/>
      <w:r w:rsidRPr="004863D8">
        <w:rPr>
          <w:rFonts w:ascii="Tahoma" w:eastAsia="Times New Roman" w:hAnsi="Tahoma" w:cs="Tahoma"/>
          <w:color w:val="000000"/>
          <w:sz w:val="18"/>
          <w:szCs w:val="18"/>
          <w:lang w:eastAsia="ru-KZ"/>
        </w:rPr>
        <w:t xml:space="preserve"> для создания и использования ХД. </w:t>
      </w:r>
      <w:bookmarkStart w:id="92" w:name="keyword140"/>
      <w:bookmarkEnd w:id="92"/>
      <w:r w:rsidRPr="004863D8">
        <w:rPr>
          <w:rFonts w:ascii="Tahoma" w:eastAsia="Times New Roman" w:hAnsi="Tahoma" w:cs="Tahoma"/>
          <w:i/>
          <w:iCs/>
          <w:color w:val="000000"/>
          <w:sz w:val="18"/>
          <w:szCs w:val="18"/>
          <w:lang w:eastAsia="ru-KZ"/>
        </w:rPr>
        <w:t>Открытость среды</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Microsoft</w:t>
      </w:r>
      <w:proofErr w:type="spellEnd"/>
      <w:r w:rsidRPr="004863D8">
        <w:rPr>
          <w:rFonts w:ascii="Tahoma" w:eastAsia="Times New Roman" w:hAnsi="Tahoma" w:cs="Tahoma"/>
          <w:color w:val="000000"/>
          <w:sz w:val="18"/>
          <w:szCs w:val="18"/>
          <w:lang w:eastAsia="ru-KZ"/>
        </w:rPr>
        <w:t> </w:t>
      </w:r>
      <w:bookmarkStart w:id="93" w:name="keyword141"/>
      <w:bookmarkEnd w:id="93"/>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Warehousing</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Framework</w:t>
      </w:r>
      <w:proofErr w:type="spellEnd"/>
      <w:r w:rsidRPr="004863D8">
        <w:rPr>
          <w:rFonts w:ascii="Tahoma" w:eastAsia="Times New Roman" w:hAnsi="Tahoma" w:cs="Tahoma"/>
          <w:color w:val="000000"/>
          <w:sz w:val="18"/>
          <w:szCs w:val="18"/>
          <w:lang w:eastAsia="ru-KZ"/>
        </w:rPr>
        <w:t xml:space="preserve"> обеспечила ее поддержку многими производителями программного обеспечения.</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lastRenderedPageBreak/>
        <w:t xml:space="preserve">Цель </w:t>
      </w:r>
      <w:proofErr w:type="spellStart"/>
      <w:r w:rsidRPr="004863D8">
        <w:rPr>
          <w:rFonts w:ascii="Tahoma" w:eastAsia="Times New Roman" w:hAnsi="Tahoma" w:cs="Tahoma"/>
          <w:color w:val="000000"/>
          <w:sz w:val="18"/>
          <w:szCs w:val="18"/>
          <w:lang w:eastAsia="ru-KZ"/>
        </w:rPr>
        <w:t>Microsoft</w:t>
      </w:r>
      <w:proofErr w:type="spellEnd"/>
      <w:r w:rsidRPr="004863D8">
        <w:rPr>
          <w:rFonts w:ascii="Tahoma" w:eastAsia="Times New Roman" w:hAnsi="Tahoma" w:cs="Tahoma"/>
          <w:color w:val="000000"/>
          <w:sz w:val="18"/>
          <w:szCs w:val="18"/>
          <w:lang w:eastAsia="ru-KZ"/>
        </w:rPr>
        <w:t> </w:t>
      </w:r>
      <w:bookmarkStart w:id="94" w:name="keyword142"/>
      <w:bookmarkEnd w:id="94"/>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Warehousing</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Framework</w:t>
      </w:r>
      <w:proofErr w:type="spellEnd"/>
      <w:r w:rsidRPr="004863D8">
        <w:rPr>
          <w:rFonts w:ascii="Tahoma" w:eastAsia="Times New Roman" w:hAnsi="Tahoma" w:cs="Tahoma"/>
          <w:color w:val="000000"/>
          <w:sz w:val="18"/>
          <w:szCs w:val="18"/>
          <w:lang w:eastAsia="ru-KZ"/>
        </w:rPr>
        <w:t xml:space="preserve"> состоит в том, чтобы упростить разработку, внедрение и </w:t>
      </w:r>
      <w:bookmarkStart w:id="95" w:name="keyword143"/>
      <w:bookmarkEnd w:id="95"/>
      <w:r w:rsidRPr="004863D8">
        <w:rPr>
          <w:rFonts w:ascii="Tahoma" w:eastAsia="Times New Roman" w:hAnsi="Tahoma" w:cs="Tahoma"/>
          <w:i/>
          <w:iCs/>
          <w:color w:val="000000"/>
          <w:sz w:val="18"/>
          <w:szCs w:val="18"/>
          <w:lang w:eastAsia="ru-KZ"/>
        </w:rPr>
        <w:t>администрирование</w:t>
      </w:r>
      <w:r w:rsidRPr="004863D8">
        <w:rPr>
          <w:rFonts w:ascii="Tahoma" w:eastAsia="Times New Roman" w:hAnsi="Tahoma" w:cs="Tahoma"/>
          <w:color w:val="000000"/>
          <w:sz w:val="18"/>
          <w:szCs w:val="18"/>
          <w:lang w:eastAsia="ru-KZ"/>
        </w:rPr>
        <w:t> решений на основе ХД. Эта спецификация призвана обеспечить:</w:t>
      </w:r>
    </w:p>
    <w:p w:rsidR="004863D8" w:rsidRPr="004863D8" w:rsidRDefault="004863D8" w:rsidP="004863D8">
      <w:pPr>
        <w:numPr>
          <w:ilvl w:val="0"/>
          <w:numId w:val="1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открытую архитектуру, которая интегрируется и расширяется третьими фирмами;</w:t>
      </w:r>
    </w:p>
    <w:p w:rsidR="004863D8" w:rsidRPr="004863D8" w:rsidRDefault="004863D8" w:rsidP="004863D8">
      <w:pPr>
        <w:numPr>
          <w:ilvl w:val="0"/>
          <w:numId w:val="1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экспорт и импорт гетерогенных данных наряду с их проверкой, очисткой и ведением истории накопления;</w:t>
      </w:r>
    </w:p>
    <w:p w:rsidR="004863D8" w:rsidRPr="004863D8" w:rsidRDefault="004863D8" w:rsidP="004863D8">
      <w:pPr>
        <w:numPr>
          <w:ilvl w:val="0"/>
          <w:numId w:val="1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доступ к </w:t>
      </w:r>
      <w:bookmarkStart w:id="96" w:name="keyword144"/>
      <w:bookmarkEnd w:id="96"/>
      <w:r w:rsidRPr="004863D8">
        <w:rPr>
          <w:rFonts w:ascii="Tahoma" w:eastAsia="Times New Roman" w:hAnsi="Tahoma" w:cs="Tahoma"/>
          <w:i/>
          <w:iCs/>
          <w:color w:val="000000"/>
          <w:sz w:val="18"/>
          <w:szCs w:val="18"/>
          <w:lang w:eastAsia="ru-KZ"/>
        </w:rPr>
        <w:t>разделяемым метаданным</w:t>
      </w:r>
      <w:r w:rsidRPr="004863D8">
        <w:rPr>
          <w:rFonts w:ascii="Tahoma" w:eastAsia="Times New Roman" w:hAnsi="Tahoma" w:cs="Tahoma"/>
          <w:color w:val="000000"/>
          <w:sz w:val="18"/>
          <w:szCs w:val="18"/>
          <w:lang w:eastAsia="ru-KZ"/>
        </w:rPr>
        <w:t> со стороны процессов разработки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Несущая </w:t>
      </w:r>
      <w:bookmarkStart w:id="97" w:name="keyword145"/>
      <w:bookmarkEnd w:id="97"/>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для ХД — реляционная </w:t>
      </w:r>
      <w:bookmarkStart w:id="98" w:name="keyword146"/>
      <w:bookmarkEnd w:id="98"/>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MS </w:t>
      </w:r>
      <w:bookmarkStart w:id="99" w:name="keyword147"/>
      <w:bookmarkEnd w:id="99"/>
      <w:r w:rsidRPr="004863D8">
        <w:rPr>
          <w:rFonts w:ascii="Tahoma" w:eastAsia="Times New Roman" w:hAnsi="Tahoma" w:cs="Tahoma"/>
          <w:i/>
          <w:iCs/>
          <w:color w:val="000000"/>
          <w:sz w:val="18"/>
          <w:szCs w:val="18"/>
          <w:lang w:eastAsia="ru-KZ"/>
        </w:rPr>
        <w:t>SQL</w:t>
      </w:r>
      <w:r w:rsidRPr="004863D8">
        <w:rPr>
          <w:rFonts w:ascii="Tahoma" w:eastAsia="Times New Roman" w:hAnsi="Tahoma" w:cs="Tahoma"/>
          <w:color w:val="000000"/>
          <w:sz w:val="18"/>
          <w:szCs w:val="18"/>
          <w:lang w:eastAsia="ru-KZ"/>
        </w:rPr>
        <w:t> </w:t>
      </w:r>
      <w:bookmarkStart w:id="100" w:name="keyword148"/>
      <w:bookmarkEnd w:id="100"/>
      <w:proofErr w:type="spellStart"/>
      <w:r w:rsidRPr="004863D8">
        <w:rPr>
          <w:rFonts w:ascii="Tahoma" w:eastAsia="Times New Roman" w:hAnsi="Tahoma" w:cs="Tahoma"/>
          <w:i/>
          <w:iCs/>
          <w:color w:val="000000"/>
          <w:sz w:val="18"/>
          <w:szCs w:val="18"/>
          <w:lang w:eastAsia="ru-KZ"/>
        </w:rPr>
        <w:t>Server</w:t>
      </w:r>
      <w:proofErr w:type="spellEnd"/>
      <w:r w:rsidRPr="004863D8">
        <w:rPr>
          <w:rFonts w:ascii="Tahoma" w:eastAsia="Times New Roman" w:hAnsi="Tahoma" w:cs="Tahoma"/>
          <w:color w:val="000000"/>
          <w:sz w:val="18"/>
          <w:szCs w:val="18"/>
          <w:lang w:eastAsia="ru-KZ"/>
        </w:rPr>
        <w:t> 2005/2008. Язык манипулирования данными — </w:t>
      </w:r>
      <w:bookmarkStart w:id="101" w:name="keyword149"/>
      <w:bookmarkEnd w:id="101"/>
      <w:r w:rsidRPr="004863D8">
        <w:rPr>
          <w:rFonts w:ascii="Tahoma" w:eastAsia="Times New Roman" w:hAnsi="Tahoma" w:cs="Tahoma"/>
          <w:i/>
          <w:iCs/>
          <w:color w:val="000000"/>
          <w:sz w:val="18"/>
          <w:szCs w:val="18"/>
          <w:lang w:eastAsia="ru-KZ"/>
        </w:rPr>
        <w:t>SQL</w:t>
      </w:r>
      <w:r w:rsidRPr="004863D8">
        <w:rPr>
          <w:rFonts w:ascii="Tahoma" w:eastAsia="Times New Roman" w:hAnsi="Tahoma" w:cs="Tahoma"/>
          <w:color w:val="000000"/>
          <w:sz w:val="18"/>
          <w:szCs w:val="18"/>
          <w:lang w:eastAsia="ru-KZ"/>
        </w:rPr>
        <w:t> со встроенными средствами обработки многомерных кубов.</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Конкурентным преимуществом компании является наличие у нее набора программных продуктов для обеспечения разработки и поддержки ХД, в том числе для </w:t>
      </w:r>
      <w:bookmarkStart w:id="102" w:name="keyword150"/>
      <w:bookmarkEnd w:id="102"/>
      <w:r w:rsidRPr="004863D8">
        <w:rPr>
          <w:rFonts w:ascii="Tahoma" w:eastAsia="Times New Roman" w:hAnsi="Tahoma" w:cs="Tahoma"/>
          <w:i/>
          <w:iCs/>
          <w:color w:val="000000"/>
          <w:sz w:val="18"/>
          <w:szCs w:val="18"/>
          <w:lang w:eastAsia="ru-KZ"/>
        </w:rPr>
        <w:t>очистки данных</w:t>
      </w:r>
      <w:r w:rsidRPr="004863D8">
        <w:rPr>
          <w:rFonts w:ascii="Tahoma" w:eastAsia="Times New Roman" w:hAnsi="Tahoma" w:cs="Tahoma"/>
          <w:color w:val="000000"/>
          <w:sz w:val="18"/>
          <w:szCs w:val="18"/>
          <w:lang w:eastAsia="ru-KZ"/>
        </w:rPr>
        <w:t>, при невысокой цене на эти продукты. Ориентация продукции компании на средний и малый бизнес позволяет ей увеличить свои конкурентные преимущества.</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proofErr w:type="spellStart"/>
      <w:r w:rsidRPr="004863D8">
        <w:rPr>
          <w:rFonts w:ascii="Tahoma" w:eastAsia="Times New Roman" w:hAnsi="Tahoma" w:cs="Tahoma"/>
          <w:b/>
          <w:bCs/>
          <w:color w:val="000000"/>
          <w:sz w:val="18"/>
          <w:szCs w:val="18"/>
          <w:lang w:eastAsia="ru-KZ"/>
        </w:rPr>
        <w:t>Software</w:t>
      </w:r>
      <w:proofErr w:type="spellEnd"/>
      <w:r w:rsidRPr="004863D8">
        <w:rPr>
          <w:rFonts w:ascii="Tahoma" w:eastAsia="Times New Roman" w:hAnsi="Tahoma" w:cs="Tahoma"/>
          <w:b/>
          <w:bCs/>
          <w:color w:val="000000"/>
          <w:sz w:val="18"/>
          <w:szCs w:val="18"/>
          <w:lang w:eastAsia="ru-KZ"/>
        </w:rPr>
        <w:t xml:space="preserve"> AG</w:t>
      </w:r>
      <w:r w:rsidRPr="004863D8">
        <w:rPr>
          <w:rFonts w:ascii="Tahoma" w:eastAsia="Times New Roman" w:hAnsi="Tahoma" w:cs="Tahoma"/>
          <w:color w:val="000000"/>
          <w:sz w:val="18"/>
          <w:szCs w:val="18"/>
          <w:lang w:eastAsia="ru-KZ"/>
        </w:rPr>
        <w:t>. </w:t>
      </w:r>
      <w:bookmarkStart w:id="103" w:name="keyword151"/>
      <w:bookmarkEnd w:id="103"/>
      <w:r w:rsidRPr="004863D8">
        <w:rPr>
          <w:rFonts w:ascii="Tahoma" w:eastAsia="Times New Roman" w:hAnsi="Tahoma" w:cs="Tahoma"/>
          <w:i/>
          <w:iCs/>
          <w:color w:val="000000"/>
          <w:sz w:val="18"/>
          <w:szCs w:val="18"/>
          <w:lang w:eastAsia="ru-KZ"/>
        </w:rPr>
        <w:t>Деятельность</w:t>
      </w:r>
      <w:r w:rsidRPr="004863D8">
        <w:rPr>
          <w:rFonts w:ascii="Tahoma" w:eastAsia="Times New Roman" w:hAnsi="Tahoma" w:cs="Tahoma"/>
          <w:color w:val="000000"/>
          <w:sz w:val="18"/>
          <w:szCs w:val="18"/>
          <w:lang w:eastAsia="ru-KZ"/>
        </w:rPr>
        <w:t> компании в области ХД происходит в рамках программы </w:t>
      </w:r>
      <w:bookmarkStart w:id="104" w:name="keyword152"/>
      <w:bookmarkEnd w:id="104"/>
      <w:proofErr w:type="spellStart"/>
      <w:r w:rsidRPr="004863D8">
        <w:rPr>
          <w:rFonts w:ascii="Tahoma" w:eastAsia="Times New Roman" w:hAnsi="Tahoma" w:cs="Tahoma"/>
          <w:i/>
          <w:iCs/>
          <w:color w:val="000000"/>
          <w:sz w:val="18"/>
          <w:szCs w:val="18"/>
          <w:lang w:eastAsia="ru-KZ"/>
        </w:rPr>
        <w:t>Open</w:t>
      </w:r>
      <w:proofErr w:type="spellEnd"/>
      <w:r w:rsidRPr="004863D8">
        <w:rPr>
          <w:rFonts w:ascii="Tahoma" w:eastAsia="Times New Roman" w:hAnsi="Tahoma" w:cs="Tahoma"/>
          <w:color w:val="000000"/>
          <w:sz w:val="18"/>
          <w:szCs w:val="18"/>
          <w:lang w:eastAsia="ru-KZ"/>
        </w:rPr>
        <w:t> </w:t>
      </w:r>
      <w:bookmarkStart w:id="105" w:name="keyword153"/>
      <w:bookmarkEnd w:id="105"/>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i/>
          <w:iCs/>
          <w:color w:val="000000"/>
          <w:sz w:val="18"/>
          <w:szCs w:val="18"/>
          <w:lang w:eastAsia="ru-KZ"/>
        </w:rPr>
        <w:t xml:space="preserve"> </w:t>
      </w:r>
      <w:proofErr w:type="spellStart"/>
      <w:r w:rsidRPr="004863D8">
        <w:rPr>
          <w:rFonts w:ascii="Tahoma" w:eastAsia="Times New Roman" w:hAnsi="Tahoma" w:cs="Tahoma"/>
          <w:i/>
          <w:iCs/>
          <w:color w:val="000000"/>
          <w:sz w:val="18"/>
          <w:szCs w:val="18"/>
          <w:lang w:eastAsia="ru-KZ"/>
        </w:rPr>
        <w:t>Warehouse</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Initiative</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Несущая </w:t>
      </w:r>
      <w:bookmarkStart w:id="106" w:name="keyword154"/>
      <w:bookmarkEnd w:id="106"/>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для ХД — сетевая </w:t>
      </w:r>
      <w:bookmarkStart w:id="107" w:name="keyword155"/>
      <w:bookmarkEnd w:id="107"/>
      <w:r w:rsidRPr="004863D8">
        <w:rPr>
          <w:rFonts w:ascii="Tahoma" w:eastAsia="Times New Roman" w:hAnsi="Tahoma" w:cs="Tahoma"/>
          <w:i/>
          <w:iCs/>
          <w:color w:val="000000"/>
          <w:sz w:val="18"/>
          <w:szCs w:val="18"/>
          <w:lang w:eastAsia="ru-KZ"/>
        </w:rPr>
        <w:t>СУБД</w:t>
      </w:r>
      <w:r w:rsidRPr="004863D8">
        <w:rPr>
          <w:rFonts w:ascii="Tahoma" w:eastAsia="Times New Roman" w:hAnsi="Tahoma" w:cs="Tahoma"/>
          <w:color w:val="000000"/>
          <w:sz w:val="18"/>
          <w:szCs w:val="18"/>
          <w:lang w:eastAsia="ru-KZ"/>
        </w:rPr>
        <w:t> ADABAS. Язык манипулирования данными — </w:t>
      </w:r>
      <w:bookmarkStart w:id="108" w:name="keyword156"/>
      <w:bookmarkEnd w:id="108"/>
      <w:proofErr w:type="spellStart"/>
      <w:r w:rsidRPr="004863D8">
        <w:rPr>
          <w:rFonts w:ascii="Tahoma" w:eastAsia="Times New Roman" w:hAnsi="Tahoma" w:cs="Tahoma"/>
          <w:i/>
          <w:iCs/>
          <w:color w:val="000000"/>
          <w:sz w:val="18"/>
          <w:szCs w:val="18"/>
          <w:lang w:eastAsia="ru-KZ"/>
        </w:rPr>
        <w:t>Natural</w:t>
      </w:r>
      <w:proofErr w:type="spellEnd"/>
      <w:r w:rsidRPr="004863D8">
        <w:rPr>
          <w:rFonts w:ascii="Tahoma" w:eastAsia="Times New Roman" w:hAnsi="Tahoma" w:cs="Tahoma"/>
          <w:color w:val="000000"/>
          <w:sz w:val="18"/>
          <w:szCs w:val="18"/>
          <w:lang w:eastAsia="ru-KZ"/>
        </w:rPr>
        <w:t> </w:t>
      </w:r>
      <w:bookmarkStart w:id="109" w:name="keyword157"/>
      <w:bookmarkEnd w:id="109"/>
      <w:r w:rsidRPr="004863D8">
        <w:rPr>
          <w:rFonts w:ascii="Tahoma" w:eastAsia="Times New Roman" w:hAnsi="Tahoma" w:cs="Tahoma"/>
          <w:i/>
          <w:iCs/>
          <w:color w:val="000000"/>
          <w:sz w:val="18"/>
          <w:szCs w:val="18"/>
          <w:lang w:eastAsia="ru-KZ"/>
        </w:rPr>
        <w:t>4GL</w:t>
      </w:r>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 компании имеются собственные средства извлечения и анализа данных, а также </w:t>
      </w:r>
      <w:bookmarkStart w:id="110" w:name="keyword158"/>
      <w:bookmarkEnd w:id="110"/>
      <w:r w:rsidRPr="004863D8">
        <w:rPr>
          <w:rFonts w:ascii="Tahoma" w:eastAsia="Times New Roman" w:hAnsi="Tahoma" w:cs="Tahoma"/>
          <w:i/>
          <w:iCs/>
          <w:color w:val="000000"/>
          <w:sz w:val="18"/>
          <w:szCs w:val="18"/>
          <w:lang w:eastAsia="ru-KZ"/>
        </w:rPr>
        <w:t>программный продукт</w:t>
      </w:r>
      <w:r w:rsidRPr="004863D8">
        <w:rPr>
          <w:rFonts w:ascii="Tahoma" w:eastAsia="Times New Roman" w:hAnsi="Tahoma" w:cs="Tahoma"/>
          <w:color w:val="000000"/>
          <w:sz w:val="18"/>
          <w:szCs w:val="18"/>
          <w:lang w:eastAsia="ru-KZ"/>
        </w:rPr>
        <w:t xml:space="preserve"> управления ХД </w:t>
      </w:r>
      <w:proofErr w:type="spellStart"/>
      <w:r w:rsidRPr="004863D8">
        <w:rPr>
          <w:rFonts w:ascii="Tahoma" w:eastAsia="Times New Roman" w:hAnsi="Tahoma" w:cs="Tahoma"/>
          <w:color w:val="000000"/>
          <w:sz w:val="18"/>
          <w:szCs w:val="18"/>
          <w:lang w:eastAsia="ru-KZ"/>
        </w:rPr>
        <w:t>SourcePoint</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Компания имеет сложившийся круг пользователей и долгое время не проявляла инициативы по переходу на распределенные архитектуры, основанные на компьютерах средней мощности. Компания обладает высоким потенциалом в области систем складирования данных и в последнее время компания наращивает свое участие в этом сегменте рынка.</w:t>
      </w:r>
    </w:p>
    <w:p w:rsidR="004863D8" w:rsidRPr="004863D8" w:rsidRDefault="004863D8" w:rsidP="004863D8">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4863D8">
        <w:rPr>
          <w:rFonts w:ascii="Tahoma" w:eastAsia="Times New Roman" w:hAnsi="Tahoma" w:cs="Tahoma"/>
          <w:b/>
          <w:bCs/>
          <w:color w:val="000000"/>
          <w:sz w:val="24"/>
          <w:szCs w:val="24"/>
          <w:lang w:eastAsia="ru-KZ"/>
        </w:rPr>
        <w:t>Типовые программно-аппаратные решения (технологические решения)</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111" w:name="sect7"/>
      <w:bookmarkEnd w:id="111"/>
      <w:r w:rsidRPr="004863D8">
        <w:rPr>
          <w:rFonts w:ascii="Tahoma" w:eastAsia="Times New Roman" w:hAnsi="Tahoma" w:cs="Tahoma"/>
          <w:b/>
          <w:bCs/>
          <w:color w:val="000000"/>
          <w:lang w:eastAsia="ru-KZ"/>
        </w:rPr>
        <w:t>Общие типовые решения</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Из предыдущих разделов настоящей лекции следует, что существуют несколько вариантов реализации ХД в рамках типовой архитектуры. Рассмотрим некоторые из них.</w:t>
      </w:r>
    </w:p>
    <w:p w:rsidR="004863D8" w:rsidRPr="004863D8" w:rsidRDefault="004863D8" w:rsidP="004863D8">
      <w:pPr>
        <w:numPr>
          <w:ilvl w:val="0"/>
          <w:numId w:val="1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Виртуальное хранилище данных</w:t>
      </w:r>
      <w:r w:rsidRPr="004863D8">
        <w:rPr>
          <w:rFonts w:ascii="Tahoma" w:eastAsia="Times New Roman" w:hAnsi="Tahoma" w:cs="Tahoma"/>
          <w:color w:val="000000"/>
          <w:sz w:val="18"/>
          <w:szCs w:val="18"/>
          <w:lang w:eastAsia="ru-KZ"/>
        </w:rPr>
        <w:t>. Архитектура обеспечивает доступ к "живым" данным в режиме реального времени через </w:t>
      </w:r>
      <w:bookmarkStart w:id="112" w:name="keyword159"/>
      <w:bookmarkEnd w:id="112"/>
      <w:r w:rsidRPr="004863D8">
        <w:rPr>
          <w:rFonts w:ascii="Tahoma" w:eastAsia="Times New Roman" w:hAnsi="Tahoma" w:cs="Tahoma"/>
          <w:i/>
          <w:iCs/>
          <w:color w:val="000000"/>
          <w:sz w:val="18"/>
          <w:szCs w:val="18"/>
          <w:lang w:eastAsia="ru-KZ"/>
        </w:rPr>
        <w:t>программное обеспечение промежуточного слоя</w:t>
      </w:r>
      <w:r w:rsidRPr="004863D8">
        <w:rPr>
          <w:rFonts w:ascii="Tahoma" w:eastAsia="Times New Roman" w:hAnsi="Tahoma" w:cs="Tahoma"/>
          <w:color w:val="000000"/>
          <w:sz w:val="18"/>
          <w:szCs w:val="18"/>
          <w:lang w:eastAsia="ru-KZ"/>
        </w:rPr>
        <w:t>. В основе такого решения лежит репозиторий метаданных, который описывает источники данных, процедуры их предварительной обработки и форматы представления информации конечному пользователю. Недостатки такого решения — интенсивный сетевой трафик, снижение производительности несущей системы, угроза нарушения целостности данных в случае неудачных действий пользователей ХД.</w:t>
      </w:r>
    </w:p>
    <w:p w:rsidR="004863D8" w:rsidRPr="004863D8" w:rsidRDefault="004863D8" w:rsidP="004863D8">
      <w:pPr>
        <w:numPr>
          <w:ilvl w:val="0"/>
          <w:numId w:val="12"/>
        </w:numPr>
        <w:spacing w:before="36" w:after="36" w:line="240" w:lineRule="atLeast"/>
        <w:ind w:left="120"/>
        <w:rPr>
          <w:rFonts w:ascii="Tahoma" w:eastAsia="Times New Roman" w:hAnsi="Tahoma" w:cs="Tahoma"/>
          <w:color w:val="000000"/>
          <w:sz w:val="18"/>
          <w:szCs w:val="18"/>
          <w:lang w:eastAsia="ru-KZ"/>
        </w:rPr>
      </w:pPr>
      <w:bookmarkStart w:id="113" w:name="keyword160"/>
      <w:bookmarkEnd w:id="113"/>
      <w:r w:rsidRPr="004863D8">
        <w:rPr>
          <w:rFonts w:ascii="Tahoma" w:eastAsia="Times New Roman" w:hAnsi="Tahoma" w:cs="Tahoma"/>
          <w:b/>
          <w:bCs/>
          <w:i/>
          <w:iCs/>
          <w:color w:val="000000"/>
          <w:sz w:val="18"/>
          <w:szCs w:val="18"/>
          <w:lang w:eastAsia="ru-KZ"/>
        </w:rPr>
        <w:t>Киоски данных</w:t>
      </w:r>
      <w:r w:rsidRPr="004863D8">
        <w:rPr>
          <w:rFonts w:ascii="Tahoma" w:eastAsia="Times New Roman" w:hAnsi="Tahoma" w:cs="Tahoma"/>
          <w:color w:val="000000"/>
          <w:sz w:val="18"/>
          <w:szCs w:val="18"/>
          <w:lang w:eastAsia="ru-KZ"/>
        </w:rPr>
        <w:t> Архитектура представляет собой облегченный вариант ХД тематической направленности. Бывают </w:t>
      </w:r>
      <w:r w:rsidRPr="004863D8">
        <w:rPr>
          <w:rFonts w:ascii="Tahoma" w:eastAsia="Times New Roman" w:hAnsi="Tahoma" w:cs="Tahoma"/>
          <w:i/>
          <w:iCs/>
          <w:color w:val="000000"/>
          <w:sz w:val="18"/>
          <w:szCs w:val="18"/>
          <w:lang w:eastAsia="ru-KZ"/>
        </w:rPr>
        <w:t>киоски данных</w:t>
      </w:r>
      <w:r w:rsidRPr="004863D8">
        <w:rPr>
          <w:rFonts w:ascii="Tahoma" w:eastAsia="Times New Roman" w:hAnsi="Tahoma" w:cs="Tahoma"/>
          <w:color w:val="000000"/>
          <w:sz w:val="18"/>
          <w:szCs w:val="18"/>
          <w:lang w:eastAsia="ru-KZ"/>
        </w:rPr>
        <w:t>, связанные с интегрированным ХД или несвязанные (автономные).</w:t>
      </w:r>
    </w:p>
    <w:p w:rsidR="004863D8" w:rsidRPr="004863D8" w:rsidRDefault="004863D8" w:rsidP="004863D8">
      <w:pPr>
        <w:numPr>
          <w:ilvl w:val="0"/>
          <w:numId w:val="1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Глобальное хранилище данных</w:t>
      </w:r>
      <w:r w:rsidRPr="004863D8">
        <w:rPr>
          <w:rFonts w:ascii="Tahoma" w:eastAsia="Times New Roman" w:hAnsi="Tahoma" w:cs="Tahoma"/>
          <w:color w:val="000000"/>
          <w:sz w:val="18"/>
          <w:szCs w:val="18"/>
          <w:lang w:eastAsia="ru-KZ"/>
        </w:rPr>
        <w:t>. Архитектура представляет собой единый источник интегрированных данных организации.</w:t>
      </w:r>
    </w:p>
    <w:p w:rsidR="004863D8" w:rsidRPr="004863D8" w:rsidRDefault="004863D8" w:rsidP="004863D8">
      <w:pPr>
        <w:numPr>
          <w:ilvl w:val="0"/>
          <w:numId w:val="1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Хранилища данных с многоуровневой (в основном трехзвенной) архитектурой, или корпоративные ХД</w:t>
      </w:r>
      <w:r w:rsidRPr="004863D8">
        <w:rPr>
          <w:rFonts w:ascii="Tahoma" w:eastAsia="Times New Roman" w:hAnsi="Tahoma" w:cs="Tahoma"/>
          <w:color w:val="000000"/>
          <w:sz w:val="18"/>
          <w:szCs w:val="18"/>
          <w:lang w:eastAsia="ru-KZ"/>
        </w:rPr>
        <w:t>. Архитектура является разновидностью </w:t>
      </w:r>
      <w:r w:rsidRPr="004863D8">
        <w:rPr>
          <w:rFonts w:ascii="Tahoma" w:eastAsia="Times New Roman" w:hAnsi="Tahoma" w:cs="Tahoma"/>
          <w:i/>
          <w:iCs/>
          <w:color w:val="000000"/>
          <w:sz w:val="18"/>
          <w:szCs w:val="18"/>
          <w:lang w:eastAsia="ru-KZ"/>
        </w:rPr>
        <w:t>глобального ХД</w:t>
      </w:r>
      <w:r w:rsidRPr="004863D8">
        <w:rPr>
          <w:rFonts w:ascii="Tahoma" w:eastAsia="Times New Roman" w:hAnsi="Tahoma" w:cs="Tahoma"/>
          <w:color w:val="000000"/>
          <w:sz w:val="18"/>
          <w:szCs w:val="18"/>
          <w:lang w:eastAsia="ru-KZ"/>
        </w:rPr>
        <w:t>, в которую технологически реализуются три уровня (</w:t>
      </w:r>
      <w:hyperlink r:id="rId13" w:anchor="image.2.3" w:history="1">
        <w:r w:rsidRPr="004863D8">
          <w:rPr>
            <w:rFonts w:ascii="Tahoma" w:eastAsia="Times New Roman" w:hAnsi="Tahoma" w:cs="Tahoma"/>
            <w:color w:val="0071A6"/>
            <w:sz w:val="18"/>
            <w:szCs w:val="18"/>
            <w:u w:val="single"/>
            <w:lang w:eastAsia="ru-KZ"/>
          </w:rPr>
          <w:t> рис. 2.3</w:t>
        </w:r>
      </w:hyperlink>
      <w:r w:rsidRPr="004863D8">
        <w:rPr>
          <w:rFonts w:ascii="Tahoma" w:eastAsia="Times New Roman" w:hAnsi="Tahoma" w:cs="Tahoma"/>
          <w:color w:val="000000"/>
          <w:sz w:val="18"/>
          <w:szCs w:val="18"/>
          <w:lang w:eastAsia="ru-KZ"/>
        </w:rPr>
        <w:t>). На первом уровне располагается корпоративное ХД организации. На втором уровне поддерживаются связанные </w:t>
      </w:r>
      <w:r w:rsidRPr="004863D8">
        <w:rPr>
          <w:rFonts w:ascii="Tahoma" w:eastAsia="Times New Roman" w:hAnsi="Tahoma" w:cs="Tahoma"/>
          <w:i/>
          <w:iCs/>
          <w:color w:val="000000"/>
          <w:sz w:val="18"/>
          <w:szCs w:val="18"/>
          <w:lang w:eastAsia="ru-KZ"/>
        </w:rPr>
        <w:t>киоски данных</w:t>
      </w:r>
      <w:r w:rsidRPr="004863D8">
        <w:rPr>
          <w:rFonts w:ascii="Tahoma" w:eastAsia="Times New Roman" w:hAnsi="Tahoma" w:cs="Tahoma"/>
          <w:color w:val="000000"/>
          <w:sz w:val="18"/>
          <w:szCs w:val="18"/>
          <w:lang w:eastAsia="ru-KZ"/>
        </w:rPr>
        <w:t> тематической направленности на основе многомерной СУБД. На третьем уровне находятся клиентские приложения пользователей с установленными на них средствами анализа данных.</w:t>
      </w:r>
    </w:p>
    <w:p w:rsidR="004863D8" w:rsidRPr="004863D8" w:rsidRDefault="004863D8" w:rsidP="004863D8">
      <w:pPr>
        <w:numPr>
          <w:ilvl w:val="0"/>
          <w:numId w:val="1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Встроенные (комбинированные) хранилища данных</w:t>
      </w:r>
      <w:r w:rsidRPr="004863D8">
        <w:rPr>
          <w:rFonts w:ascii="Tahoma" w:eastAsia="Times New Roman" w:hAnsi="Tahoma" w:cs="Tahoma"/>
          <w:color w:val="000000"/>
          <w:sz w:val="18"/>
          <w:szCs w:val="18"/>
          <w:lang w:eastAsia="ru-KZ"/>
        </w:rPr>
        <w:t>. Архитектура представляет собой ХД, которые органически встраиваются в виртуальное предприятие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Information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Factory</w:t>
      </w:r>
      <w:proofErr w:type="spellEnd"/>
      <w:r w:rsidRPr="004863D8">
        <w:rPr>
          <w:rFonts w:ascii="Tahoma" w:eastAsia="Times New Roman" w:hAnsi="Tahoma" w:cs="Tahoma"/>
          <w:color w:val="000000"/>
          <w:sz w:val="18"/>
          <w:szCs w:val="18"/>
          <w:lang w:eastAsia="ru-KZ"/>
        </w:rPr>
        <w:t>, EIF) или используются как компонент аналитической поддержки в информационной реализации бизнес-функций.</w:t>
      </w:r>
    </w:p>
    <w:p w:rsidR="004863D8" w:rsidRPr="004863D8" w:rsidRDefault="004863D8" w:rsidP="004863D8">
      <w:pPr>
        <w:numPr>
          <w:ilvl w:val="0"/>
          <w:numId w:val="12"/>
        </w:numPr>
        <w:spacing w:before="36" w:after="36" w:line="240" w:lineRule="atLeast"/>
        <w:ind w:left="120"/>
        <w:rPr>
          <w:rFonts w:ascii="Tahoma" w:eastAsia="Times New Roman" w:hAnsi="Tahoma" w:cs="Tahoma"/>
          <w:color w:val="000000"/>
          <w:sz w:val="18"/>
          <w:szCs w:val="18"/>
          <w:lang w:eastAsia="ru-KZ"/>
        </w:rPr>
      </w:pPr>
      <w:bookmarkStart w:id="114" w:name="keyword164"/>
      <w:bookmarkEnd w:id="114"/>
      <w:r w:rsidRPr="004863D8">
        <w:rPr>
          <w:rFonts w:ascii="Tahoma" w:eastAsia="Times New Roman" w:hAnsi="Tahoma" w:cs="Tahoma"/>
          <w:b/>
          <w:bCs/>
          <w:i/>
          <w:iCs/>
          <w:color w:val="000000"/>
          <w:sz w:val="18"/>
          <w:szCs w:val="18"/>
          <w:lang w:eastAsia="ru-KZ"/>
        </w:rPr>
        <w:t>Корпоративная информационная фабрика</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Corporate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Information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Factory</w:t>
      </w:r>
      <w:proofErr w:type="spellEnd"/>
      <w:r w:rsidRPr="004863D8">
        <w:rPr>
          <w:rFonts w:ascii="Tahoma" w:eastAsia="Times New Roman" w:hAnsi="Tahoma" w:cs="Tahoma"/>
          <w:color w:val="000000"/>
          <w:sz w:val="18"/>
          <w:szCs w:val="18"/>
          <w:lang w:eastAsia="ru-KZ"/>
        </w:rPr>
        <w:t>, </w:t>
      </w:r>
      <w:bookmarkStart w:id="115" w:name="keyword165"/>
      <w:bookmarkEnd w:id="115"/>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Эта архитектура является развитием архитектуры корпоративного ХД (</w:t>
      </w:r>
      <w:bookmarkStart w:id="116" w:name="keyword166"/>
      <w:bookmarkEnd w:id="116"/>
      <w:proofErr w:type="spellStart"/>
      <w:r w:rsidRPr="004863D8">
        <w:rPr>
          <w:rFonts w:ascii="Tahoma" w:eastAsia="Times New Roman" w:hAnsi="Tahoma" w:cs="Tahoma"/>
          <w:i/>
          <w:iCs/>
          <w:color w:val="000000"/>
          <w:sz w:val="18"/>
          <w:szCs w:val="18"/>
          <w:lang w:eastAsia="ru-KZ"/>
        </w:rPr>
        <w:t>enterprise</w:t>
      </w:r>
      <w:proofErr w:type="spellEnd"/>
      <w:r w:rsidRPr="004863D8">
        <w:rPr>
          <w:rFonts w:ascii="Tahoma" w:eastAsia="Times New Roman" w:hAnsi="Tahoma" w:cs="Tahoma"/>
          <w:i/>
          <w:iCs/>
          <w:color w:val="000000"/>
          <w:sz w:val="18"/>
          <w:szCs w:val="18"/>
          <w:lang w:eastAsia="ru-KZ"/>
        </w:rPr>
        <w:t xml:space="preserve"> </w:t>
      </w:r>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warehouse</w:t>
      </w:r>
      <w:proofErr w:type="spellEnd"/>
      <w:r w:rsidRPr="004863D8">
        <w:rPr>
          <w:rFonts w:ascii="Tahoma" w:eastAsia="Times New Roman" w:hAnsi="Tahoma" w:cs="Tahoma"/>
          <w:color w:val="000000"/>
          <w:sz w:val="18"/>
          <w:szCs w:val="18"/>
          <w:lang w:eastAsia="ru-KZ"/>
        </w:rPr>
        <w:t xml:space="preserve">, EDW). Ее использование предполагает скоординированное извлечение данных из источников, загрузку их в реляционную БД со </w:t>
      </w:r>
      <w:r w:rsidRPr="004863D8">
        <w:rPr>
          <w:rFonts w:ascii="Tahoma" w:eastAsia="Times New Roman" w:hAnsi="Tahoma" w:cs="Tahoma"/>
          <w:color w:val="000000"/>
          <w:sz w:val="18"/>
          <w:szCs w:val="18"/>
          <w:lang w:eastAsia="ru-KZ"/>
        </w:rPr>
        <w:lastRenderedPageBreak/>
        <w:t>структурой в </w:t>
      </w:r>
      <w:bookmarkStart w:id="117" w:name="keyword167"/>
      <w:bookmarkEnd w:id="117"/>
      <w:r w:rsidRPr="004863D8">
        <w:rPr>
          <w:rFonts w:ascii="Tahoma" w:eastAsia="Times New Roman" w:hAnsi="Tahoma" w:cs="Tahoma"/>
          <w:i/>
          <w:iCs/>
          <w:color w:val="000000"/>
          <w:sz w:val="18"/>
          <w:szCs w:val="18"/>
          <w:lang w:eastAsia="ru-KZ"/>
        </w:rPr>
        <w:t>третьей нормальной форме</w:t>
      </w:r>
      <w:r w:rsidRPr="004863D8">
        <w:rPr>
          <w:rFonts w:ascii="Tahoma" w:eastAsia="Times New Roman" w:hAnsi="Tahoma" w:cs="Tahoma"/>
          <w:color w:val="000000"/>
          <w:sz w:val="18"/>
          <w:szCs w:val="18"/>
          <w:lang w:eastAsia="ru-KZ"/>
        </w:rPr>
        <w:t>, использование построенного ХД для наполнения дополнительных репозиториев презентационных данных.</w:t>
      </w:r>
    </w:p>
    <w:p w:rsidR="004863D8" w:rsidRPr="004863D8" w:rsidRDefault="004863D8" w:rsidP="004863D8">
      <w:pPr>
        <w:numPr>
          <w:ilvl w:val="0"/>
          <w:numId w:val="12"/>
        </w:numPr>
        <w:spacing w:before="36" w:after="36" w:line="240" w:lineRule="atLeast"/>
        <w:ind w:left="120"/>
        <w:rPr>
          <w:rFonts w:ascii="Tahoma" w:eastAsia="Times New Roman" w:hAnsi="Tahoma" w:cs="Tahoma"/>
          <w:color w:val="000000"/>
          <w:sz w:val="18"/>
          <w:szCs w:val="18"/>
          <w:lang w:eastAsia="ru-KZ"/>
        </w:rPr>
      </w:pPr>
      <w:bookmarkStart w:id="118" w:name="keyword168"/>
      <w:bookmarkEnd w:id="118"/>
      <w:r w:rsidRPr="004863D8">
        <w:rPr>
          <w:rFonts w:ascii="Tahoma" w:eastAsia="Times New Roman" w:hAnsi="Tahoma" w:cs="Tahoma"/>
          <w:b/>
          <w:bCs/>
          <w:i/>
          <w:iCs/>
          <w:color w:val="000000"/>
          <w:sz w:val="18"/>
          <w:szCs w:val="18"/>
          <w:lang w:eastAsia="ru-KZ"/>
        </w:rPr>
        <w:t>Хранилище данных с архитектурой шины данных</w:t>
      </w:r>
      <w:r w:rsidRPr="004863D8">
        <w:rPr>
          <w:rFonts w:ascii="Tahoma" w:eastAsia="Times New Roman" w:hAnsi="Tahoma" w:cs="Tahoma"/>
          <w:color w:val="000000"/>
          <w:sz w:val="18"/>
          <w:szCs w:val="18"/>
          <w:lang w:eastAsia="ru-KZ"/>
        </w:rPr>
        <w:t> (</w:t>
      </w:r>
      <w:bookmarkStart w:id="119" w:name="keyword169"/>
      <w:bookmarkEnd w:id="119"/>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i/>
          <w:iCs/>
          <w:color w:val="000000"/>
          <w:sz w:val="18"/>
          <w:szCs w:val="18"/>
          <w:lang w:eastAsia="ru-KZ"/>
        </w:rPr>
        <w:t xml:space="preserve"> </w:t>
      </w:r>
      <w:proofErr w:type="spellStart"/>
      <w:r w:rsidRPr="004863D8">
        <w:rPr>
          <w:rFonts w:ascii="Tahoma" w:eastAsia="Times New Roman" w:hAnsi="Tahoma" w:cs="Tahoma"/>
          <w:i/>
          <w:iCs/>
          <w:color w:val="000000"/>
          <w:sz w:val="18"/>
          <w:szCs w:val="18"/>
          <w:lang w:eastAsia="ru-KZ"/>
        </w:rPr>
        <w:t>Warehouse</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Bus</w:t>
      </w:r>
      <w:proofErr w:type="spellEnd"/>
      <w:r w:rsidRPr="004863D8">
        <w:rPr>
          <w:rFonts w:ascii="Tahoma" w:eastAsia="Times New Roman" w:hAnsi="Tahoma" w:cs="Tahoma"/>
          <w:color w:val="000000"/>
          <w:sz w:val="18"/>
          <w:szCs w:val="18"/>
          <w:lang w:eastAsia="ru-KZ"/>
        </w:rPr>
        <w:t>). В этой </w:t>
      </w:r>
      <w:r w:rsidRPr="004863D8">
        <w:rPr>
          <w:rFonts w:ascii="Tahoma" w:eastAsia="Times New Roman" w:hAnsi="Tahoma" w:cs="Tahoma"/>
          <w:i/>
          <w:iCs/>
          <w:color w:val="000000"/>
          <w:sz w:val="18"/>
          <w:szCs w:val="18"/>
          <w:lang w:eastAsia="ru-KZ"/>
        </w:rPr>
        <w:t>архитектуре ХД</w:t>
      </w:r>
      <w:r w:rsidRPr="004863D8">
        <w:rPr>
          <w:rFonts w:ascii="Tahoma" w:eastAsia="Times New Roman" w:hAnsi="Tahoma" w:cs="Tahoma"/>
          <w:color w:val="000000"/>
          <w:sz w:val="18"/>
          <w:szCs w:val="18"/>
          <w:lang w:eastAsia="ru-KZ"/>
        </w:rPr>
        <w:t> не является единым физическим репозиторием (в отличие от </w:t>
      </w:r>
      <w:bookmarkStart w:id="120" w:name="keyword171"/>
      <w:bookmarkEnd w:id="120"/>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Это "виртуальное" ХД, представляющее коллекцию витрин данных, каждая из которых имеет архитектуру типа "звезда".</w:t>
      </w:r>
    </w:p>
    <w:p w:rsidR="004863D8" w:rsidRPr="004863D8" w:rsidRDefault="004863D8" w:rsidP="004863D8">
      <w:pPr>
        <w:numPr>
          <w:ilvl w:val="0"/>
          <w:numId w:val="1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Объединенное (федеративное) ХД</w:t>
      </w:r>
      <w:r w:rsidRPr="004863D8">
        <w:rPr>
          <w:rFonts w:ascii="Tahoma" w:eastAsia="Times New Roman" w:hAnsi="Tahoma" w:cs="Tahoma"/>
          <w:color w:val="000000"/>
          <w:sz w:val="18"/>
          <w:szCs w:val="18"/>
          <w:lang w:eastAsia="ru-KZ"/>
        </w:rPr>
        <w:t>. В этой </w:t>
      </w:r>
      <w:r w:rsidRPr="004863D8">
        <w:rPr>
          <w:rFonts w:ascii="Tahoma" w:eastAsia="Times New Roman" w:hAnsi="Tahoma" w:cs="Tahoma"/>
          <w:i/>
          <w:iCs/>
          <w:color w:val="000000"/>
          <w:sz w:val="18"/>
          <w:szCs w:val="18"/>
          <w:lang w:eastAsia="ru-KZ"/>
        </w:rPr>
        <w:t>архитектуре ХД</w:t>
      </w:r>
      <w:r w:rsidRPr="004863D8">
        <w:rPr>
          <w:rFonts w:ascii="Tahoma" w:eastAsia="Times New Roman" w:hAnsi="Tahoma" w:cs="Tahoma"/>
          <w:color w:val="000000"/>
          <w:sz w:val="18"/>
          <w:szCs w:val="18"/>
          <w:lang w:eastAsia="ru-KZ"/>
        </w:rPr>
        <w:t> состоит из ряда экземпляров ХД, которые функционируют на полуавтономной основе и, как правило, организационно или географически разнесены, однако могут рассматриваться и управляться как одно большое ХД.</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bookmarkStart w:id="121" w:name="image.2.3"/>
      <w:bookmarkEnd w:id="121"/>
      <w:r w:rsidRPr="004863D8">
        <w:rPr>
          <w:rFonts w:ascii="Tahoma" w:eastAsia="Times New Roman" w:hAnsi="Tahoma" w:cs="Tahoma"/>
          <w:noProof/>
          <w:color w:val="0071A6"/>
          <w:sz w:val="18"/>
          <w:szCs w:val="18"/>
          <w:lang w:eastAsia="ru-KZ"/>
        </w:rPr>
        <w:drawing>
          <wp:inline distT="0" distB="0" distL="0" distR="0" wp14:anchorId="41345E1A" wp14:editId="3572B972">
            <wp:extent cx="5905500" cy="3362325"/>
            <wp:effectExtent l="0" t="0" r="0" b="9525"/>
            <wp:docPr id="1" name="Рисунок 1" descr="Хранилища данных с многоуровневой архитектурой ХД">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ранилища данных с многоуровневой архитектурой ХД">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0" cy="3362325"/>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2.3. </w:t>
      </w:r>
      <w:r w:rsidRPr="004863D8">
        <w:rPr>
          <w:rFonts w:ascii="Tahoma" w:eastAsia="Times New Roman" w:hAnsi="Tahoma" w:cs="Tahoma"/>
          <w:color w:val="000000"/>
          <w:sz w:val="18"/>
          <w:szCs w:val="18"/>
          <w:lang w:eastAsia="ru-KZ"/>
        </w:rPr>
        <w:t>Хранилища данных с многоуровневой архитектурой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Существенные различия в программном обеспечении у различных производителей определяются следующими факторами: 1) используемая модель данных; 2) степень охвата жизненного цикла; 3) встроенная поддержка различных архитектур; 4) возможности </w:t>
      </w:r>
      <w:bookmarkStart w:id="122" w:name="keyword173"/>
      <w:bookmarkEnd w:id="122"/>
      <w:r w:rsidRPr="004863D8">
        <w:rPr>
          <w:rFonts w:ascii="Tahoma" w:eastAsia="Times New Roman" w:hAnsi="Tahoma" w:cs="Tahoma"/>
          <w:i/>
          <w:iCs/>
          <w:color w:val="000000"/>
          <w:sz w:val="18"/>
          <w:szCs w:val="18"/>
          <w:lang w:eastAsia="ru-KZ"/>
        </w:rPr>
        <w:t>языка обработки данных</w:t>
      </w:r>
      <w:r w:rsidRPr="004863D8">
        <w:rPr>
          <w:rFonts w:ascii="Tahoma" w:eastAsia="Times New Roman" w:hAnsi="Tahoma" w:cs="Tahoma"/>
          <w:color w:val="000000"/>
          <w:sz w:val="18"/>
          <w:szCs w:val="18"/>
          <w:lang w:eastAsia="ru-KZ"/>
        </w:rPr>
        <w:t>. Можно обратить внимание на следующие две основные тенденции.</w:t>
      </w:r>
    </w:p>
    <w:p w:rsidR="004863D8" w:rsidRPr="004863D8" w:rsidRDefault="004863D8" w:rsidP="004863D8">
      <w:pPr>
        <w:numPr>
          <w:ilvl w:val="0"/>
          <w:numId w:val="1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Производители предлагают комплексные решения по созданию хранилищ данных</w:t>
      </w:r>
      <w:r w:rsidRPr="004863D8">
        <w:rPr>
          <w:rFonts w:ascii="Tahoma" w:eastAsia="Times New Roman" w:hAnsi="Tahoma" w:cs="Tahoma"/>
          <w:color w:val="000000"/>
          <w:sz w:val="18"/>
          <w:szCs w:val="18"/>
          <w:lang w:eastAsia="ru-KZ"/>
        </w:rPr>
        <w:t>. Ведущие производители программного обеспечения в области проектирования и разработки информационных систем с базами данных стараются иметь свои собственные программы по </w:t>
      </w:r>
      <w:bookmarkStart w:id="123" w:name="keyword174"/>
      <w:bookmarkEnd w:id="123"/>
      <w:r w:rsidRPr="004863D8">
        <w:rPr>
          <w:rFonts w:ascii="Tahoma" w:eastAsia="Times New Roman" w:hAnsi="Tahoma" w:cs="Tahoma"/>
          <w:i/>
          <w:iCs/>
          <w:color w:val="000000"/>
          <w:sz w:val="18"/>
          <w:szCs w:val="18"/>
          <w:lang w:eastAsia="ru-KZ"/>
        </w:rPr>
        <w:t>системам складирования данных</w:t>
      </w:r>
      <w:r w:rsidRPr="004863D8">
        <w:rPr>
          <w:rFonts w:ascii="Tahoma" w:eastAsia="Times New Roman" w:hAnsi="Tahoma" w:cs="Tahoma"/>
          <w:color w:val="000000"/>
          <w:sz w:val="18"/>
          <w:szCs w:val="18"/>
          <w:lang w:eastAsia="ru-KZ"/>
        </w:rPr>
        <w:t> и обеспечивать полный жизненный цикл разработки и сопровождения таких систем.</w:t>
      </w:r>
    </w:p>
    <w:p w:rsidR="004863D8" w:rsidRPr="004863D8" w:rsidRDefault="004863D8" w:rsidP="004863D8">
      <w:pPr>
        <w:numPr>
          <w:ilvl w:val="0"/>
          <w:numId w:val="1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Производители начинают предлагать готовые встроенные архитектурные решения для хранилищ данных</w:t>
      </w:r>
      <w:r w:rsidRPr="004863D8">
        <w:rPr>
          <w:rFonts w:ascii="Tahoma" w:eastAsia="Times New Roman" w:hAnsi="Tahoma" w:cs="Tahoma"/>
          <w:color w:val="000000"/>
          <w:sz w:val="18"/>
          <w:szCs w:val="18"/>
          <w:lang w:eastAsia="ru-KZ"/>
        </w:rPr>
        <w:t>. Это обстоятельство позволяет значительно сокращать время на проектирование и разработку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 точки зрения применения программно-аппаратных платформ решения в области создания систем складирования данных можно условно разбить на три класса.</w:t>
      </w:r>
    </w:p>
    <w:p w:rsidR="004863D8" w:rsidRPr="004863D8" w:rsidRDefault="004863D8" w:rsidP="004863D8">
      <w:pPr>
        <w:numPr>
          <w:ilvl w:val="0"/>
          <w:numId w:val="14"/>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Комбинация готовых продуктов (решений) разных фирм без непосредственного программирования.</w:t>
      </w:r>
    </w:p>
    <w:p w:rsidR="004863D8" w:rsidRPr="004863D8" w:rsidRDefault="004863D8" w:rsidP="004863D8">
      <w:pPr>
        <w:numPr>
          <w:ilvl w:val="0"/>
          <w:numId w:val="14"/>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Использование полной замкнутой цепочки продуктов (решений) одной фирмы-поставщика.</w:t>
      </w:r>
    </w:p>
    <w:p w:rsidR="004863D8" w:rsidRPr="004863D8" w:rsidRDefault="004863D8" w:rsidP="004863D8">
      <w:pPr>
        <w:numPr>
          <w:ilvl w:val="0"/>
          <w:numId w:val="14"/>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Использование контура продуктов (решений) одной фирмы поставщика с дополнением до замкнутой цепочки совместимыми продуктами третьих фирм.</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124" w:name="sect8"/>
      <w:bookmarkEnd w:id="124"/>
      <w:r w:rsidRPr="004863D8">
        <w:rPr>
          <w:rFonts w:ascii="Tahoma" w:eastAsia="Times New Roman" w:hAnsi="Tahoma" w:cs="Tahoma"/>
          <w:b/>
          <w:bCs/>
          <w:color w:val="000000"/>
          <w:lang w:eastAsia="ru-KZ"/>
        </w:rPr>
        <w:t>Простое масштабируемое решение</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lastRenderedPageBreak/>
        <w:t>Пример простого </w:t>
      </w:r>
      <w:bookmarkStart w:id="125" w:name="keyword175"/>
      <w:bookmarkEnd w:id="125"/>
      <w:r w:rsidRPr="004863D8">
        <w:rPr>
          <w:rFonts w:ascii="Tahoma" w:eastAsia="Times New Roman" w:hAnsi="Tahoma" w:cs="Tahoma"/>
          <w:i/>
          <w:iCs/>
          <w:color w:val="000000"/>
          <w:sz w:val="18"/>
          <w:szCs w:val="18"/>
          <w:lang w:eastAsia="ru-KZ"/>
        </w:rPr>
        <w:t>масштабируемого решения</w:t>
      </w:r>
      <w:r w:rsidRPr="004863D8">
        <w:rPr>
          <w:rFonts w:ascii="Tahoma" w:eastAsia="Times New Roman" w:hAnsi="Tahoma" w:cs="Tahoma"/>
          <w:color w:val="000000"/>
          <w:sz w:val="18"/>
          <w:szCs w:val="18"/>
          <w:lang w:eastAsia="ru-KZ"/>
        </w:rPr>
        <w:t xml:space="preserve"> можно предложить, основываясь на использовании </w:t>
      </w:r>
      <w:proofErr w:type="spellStart"/>
      <w:r w:rsidRPr="004863D8">
        <w:rPr>
          <w:rFonts w:ascii="Tahoma" w:eastAsia="Times New Roman" w:hAnsi="Tahoma" w:cs="Tahoma"/>
          <w:color w:val="000000"/>
          <w:sz w:val="18"/>
          <w:szCs w:val="18"/>
          <w:lang w:eastAsia="ru-KZ"/>
        </w:rPr>
        <w:t>Crystal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xml:space="preserve"> и </w:t>
      </w:r>
      <w:proofErr w:type="spellStart"/>
      <w:r w:rsidRPr="004863D8">
        <w:rPr>
          <w:rFonts w:ascii="Tahoma" w:eastAsia="Times New Roman" w:hAnsi="Tahoma" w:cs="Tahoma"/>
          <w:color w:val="000000"/>
          <w:sz w:val="18"/>
          <w:szCs w:val="18"/>
          <w:lang w:eastAsia="ru-KZ"/>
        </w:rPr>
        <w:t>Crystal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Reports</w:t>
      </w:r>
      <w:proofErr w:type="spellEnd"/>
      <w:r w:rsidRPr="004863D8">
        <w:rPr>
          <w:rFonts w:ascii="Tahoma" w:eastAsia="Times New Roman" w:hAnsi="Tahoma" w:cs="Tahoma"/>
          <w:color w:val="000000"/>
          <w:sz w:val="18"/>
          <w:szCs w:val="18"/>
          <w:lang w:eastAsia="ru-KZ"/>
        </w:rPr>
        <w:t xml:space="preserve"> (фирма </w:t>
      </w:r>
      <w:proofErr w:type="spellStart"/>
      <w:r w:rsidRPr="004863D8">
        <w:rPr>
          <w:rFonts w:ascii="Tahoma" w:eastAsia="Times New Roman" w:hAnsi="Tahoma" w:cs="Tahoma"/>
          <w:color w:val="000000"/>
          <w:sz w:val="18"/>
          <w:szCs w:val="18"/>
          <w:lang w:eastAsia="ru-KZ"/>
        </w:rPr>
        <w:t>Business</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Objects</w:t>
      </w:r>
      <w:proofErr w:type="spellEnd"/>
      <w:r w:rsidRPr="004863D8">
        <w:rPr>
          <w:rFonts w:ascii="Tahoma" w:eastAsia="Times New Roman" w:hAnsi="Tahoma" w:cs="Tahoma"/>
          <w:color w:val="000000"/>
          <w:sz w:val="18"/>
          <w:szCs w:val="18"/>
          <w:lang w:eastAsia="ru-KZ"/>
        </w:rPr>
        <w:t xml:space="preserve">) как инструментов конечного пользователя. Подробнее о возможностях </w:t>
      </w:r>
      <w:proofErr w:type="spellStart"/>
      <w:r w:rsidRPr="004863D8">
        <w:rPr>
          <w:rFonts w:ascii="Tahoma" w:eastAsia="Times New Roman" w:hAnsi="Tahoma" w:cs="Tahoma"/>
          <w:color w:val="000000"/>
          <w:sz w:val="18"/>
          <w:szCs w:val="18"/>
          <w:lang w:eastAsia="ru-KZ"/>
        </w:rPr>
        <w:t>Crystal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xml:space="preserve"> и </w:t>
      </w:r>
      <w:proofErr w:type="spellStart"/>
      <w:r w:rsidRPr="004863D8">
        <w:rPr>
          <w:rFonts w:ascii="Tahoma" w:eastAsia="Times New Roman" w:hAnsi="Tahoma" w:cs="Tahoma"/>
          <w:color w:val="000000"/>
          <w:sz w:val="18"/>
          <w:szCs w:val="18"/>
          <w:lang w:eastAsia="ru-KZ"/>
        </w:rPr>
        <w:t>Crystal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Reports</w:t>
      </w:r>
      <w:proofErr w:type="spellEnd"/>
      <w:r w:rsidRPr="004863D8">
        <w:rPr>
          <w:rFonts w:ascii="Tahoma" w:eastAsia="Times New Roman" w:hAnsi="Tahoma" w:cs="Tahoma"/>
          <w:color w:val="000000"/>
          <w:sz w:val="18"/>
          <w:szCs w:val="18"/>
          <w:lang w:eastAsia="ru-KZ"/>
        </w:rPr>
        <w:t xml:space="preserve"> можно прочитать в литературе к курсу настоящих лекций.</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ХД реализуется на СУБД </w:t>
      </w:r>
      <w:proofErr w:type="spellStart"/>
      <w:r w:rsidRPr="004863D8">
        <w:rPr>
          <w:rFonts w:ascii="Tahoma" w:eastAsia="Times New Roman" w:hAnsi="Tahoma" w:cs="Tahoma"/>
          <w:color w:val="000000"/>
          <w:sz w:val="18"/>
          <w:szCs w:val="18"/>
          <w:lang w:eastAsia="ru-KZ"/>
        </w:rPr>
        <w:t>Oracle</w:t>
      </w:r>
      <w:proofErr w:type="spellEnd"/>
      <w:r w:rsidRPr="004863D8">
        <w:rPr>
          <w:rFonts w:ascii="Tahoma" w:eastAsia="Times New Roman" w:hAnsi="Tahoma" w:cs="Tahoma"/>
          <w:color w:val="000000"/>
          <w:sz w:val="18"/>
          <w:szCs w:val="18"/>
          <w:lang w:eastAsia="ru-KZ"/>
        </w:rPr>
        <w:t xml:space="preserve">, DB2, MS SQL </w:t>
      </w:r>
      <w:proofErr w:type="spellStart"/>
      <w:r w:rsidRPr="004863D8">
        <w:rPr>
          <w:rFonts w:ascii="Tahoma" w:eastAsia="Times New Roman" w:hAnsi="Tahoma" w:cs="Tahoma"/>
          <w:color w:val="000000"/>
          <w:sz w:val="18"/>
          <w:szCs w:val="18"/>
          <w:lang w:eastAsia="ru-KZ"/>
        </w:rPr>
        <w:t>Server</w:t>
      </w:r>
      <w:proofErr w:type="spellEnd"/>
      <w:r w:rsidRPr="004863D8">
        <w:rPr>
          <w:rFonts w:ascii="Tahoma" w:eastAsia="Times New Roman" w:hAnsi="Tahoma" w:cs="Tahoma"/>
          <w:color w:val="000000"/>
          <w:sz w:val="18"/>
          <w:szCs w:val="18"/>
          <w:lang w:eastAsia="ru-KZ"/>
        </w:rPr>
        <w:t xml:space="preserve"> или других, имеющих ODBC-интерфейс или интерфейс прямого доступа с </w:t>
      </w:r>
      <w:proofErr w:type="spellStart"/>
      <w:r w:rsidRPr="004863D8">
        <w:rPr>
          <w:rFonts w:ascii="Tahoma" w:eastAsia="Times New Roman" w:hAnsi="Tahoma" w:cs="Tahoma"/>
          <w:color w:val="000000"/>
          <w:sz w:val="18"/>
          <w:szCs w:val="18"/>
          <w:lang w:eastAsia="ru-KZ"/>
        </w:rPr>
        <w:t>Crystal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Обычно применяется классическая </w:t>
      </w:r>
      <w:r w:rsidRPr="004863D8">
        <w:rPr>
          <w:rFonts w:ascii="Tahoma" w:eastAsia="Times New Roman" w:hAnsi="Tahoma" w:cs="Tahoma"/>
          <w:i/>
          <w:iCs/>
          <w:color w:val="000000"/>
          <w:sz w:val="18"/>
          <w:szCs w:val="18"/>
          <w:lang w:eastAsia="ru-KZ"/>
        </w:rPr>
        <w:t>архитектура ХД</w:t>
      </w:r>
      <w:r w:rsidRPr="004863D8">
        <w:rPr>
          <w:rFonts w:ascii="Tahoma" w:eastAsia="Times New Roman" w:hAnsi="Tahoma" w:cs="Tahoma"/>
          <w:color w:val="000000"/>
          <w:sz w:val="18"/>
          <w:szCs w:val="18"/>
          <w:lang w:eastAsia="ru-KZ"/>
        </w:rPr>
        <w:t> без </w:t>
      </w:r>
      <w:r w:rsidRPr="004863D8">
        <w:rPr>
          <w:rFonts w:ascii="Tahoma" w:eastAsia="Times New Roman" w:hAnsi="Tahoma" w:cs="Tahoma"/>
          <w:i/>
          <w:iCs/>
          <w:color w:val="000000"/>
          <w:sz w:val="18"/>
          <w:szCs w:val="18"/>
          <w:lang w:eastAsia="ru-KZ"/>
        </w:rPr>
        <w:t>киосков данных</w:t>
      </w:r>
      <w:r w:rsidRPr="004863D8">
        <w:rPr>
          <w:rFonts w:ascii="Tahoma" w:eastAsia="Times New Roman" w:hAnsi="Tahoma" w:cs="Tahoma"/>
          <w:color w:val="000000"/>
          <w:sz w:val="18"/>
          <w:szCs w:val="18"/>
          <w:lang w:eastAsia="ru-KZ"/>
        </w:rPr>
        <w:t>. Для этого решения большое значение имеет тщательное проектирование структуры ХД и запросов. Необходимо разработать и создать приложения для </w:t>
      </w:r>
      <w:bookmarkStart w:id="126" w:name="keyword178"/>
      <w:bookmarkEnd w:id="126"/>
      <w:r w:rsidRPr="004863D8">
        <w:rPr>
          <w:rFonts w:ascii="Tahoma" w:eastAsia="Times New Roman" w:hAnsi="Tahoma" w:cs="Tahoma"/>
          <w:i/>
          <w:iCs/>
          <w:color w:val="000000"/>
          <w:sz w:val="18"/>
          <w:szCs w:val="18"/>
          <w:lang w:eastAsia="ru-KZ"/>
        </w:rPr>
        <w:t>очистки данных</w:t>
      </w:r>
      <w:r w:rsidRPr="004863D8">
        <w:rPr>
          <w:rFonts w:ascii="Tahoma" w:eastAsia="Times New Roman" w:hAnsi="Tahoma" w:cs="Tahoma"/>
          <w:color w:val="000000"/>
          <w:sz w:val="18"/>
          <w:szCs w:val="18"/>
          <w:lang w:eastAsia="ru-KZ"/>
        </w:rPr>
        <w:t> (или воспользоваться имеющими у поставщиков средствами).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Преимущества</w:t>
      </w:r>
    </w:p>
    <w:p w:rsidR="004863D8" w:rsidRPr="004863D8" w:rsidRDefault="004863D8" w:rsidP="004863D8">
      <w:pPr>
        <w:numPr>
          <w:ilvl w:val="0"/>
          <w:numId w:val="1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Сводится к минимуму объем программирования, т.к. все стадии покрываются готовыми коробочными продуктами.</w:t>
      </w:r>
    </w:p>
    <w:p w:rsidR="004863D8" w:rsidRPr="004863D8" w:rsidRDefault="004863D8" w:rsidP="004863D8">
      <w:pPr>
        <w:numPr>
          <w:ilvl w:val="0"/>
          <w:numId w:val="1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Сокращается время разработки и создания ХД (за счет исключения трудоемкого процесса написания программ).</w:t>
      </w:r>
    </w:p>
    <w:p w:rsidR="004863D8" w:rsidRPr="004863D8" w:rsidRDefault="004863D8" w:rsidP="004863D8">
      <w:pPr>
        <w:numPr>
          <w:ilvl w:val="0"/>
          <w:numId w:val="1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Время разработки типового запроса — от 2-х до 6-ти часов, время разработки типового отчета – 1-2 дня.</w:t>
      </w:r>
    </w:p>
    <w:p w:rsidR="004863D8" w:rsidRPr="004863D8" w:rsidRDefault="004863D8" w:rsidP="004863D8">
      <w:pPr>
        <w:numPr>
          <w:ilvl w:val="0"/>
          <w:numId w:val="1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Такое решение хорошо для создания прототипов ХД, поскольку в данном случае отрабатываются практически все необходимые запросы и отчеты.</w:t>
      </w:r>
    </w:p>
    <w:p w:rsidR="004863D8" w:rsidRPr="004863D8" w:rsidRDefault="004863D8" w:rsidP="004863D8">
      <w:pPr>
        <w:numPr>
          <w:ilvl w:val="0"/>
          <w:numId w:val="1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Создается прекрасная инструментальная среда для использования нетиповых запросов.</w:t>
      </w:r>
    </w:p>
    <w:p w:rsidR="004863D8" w:rsidRPr="004863D8" w:rsidRDefault="004863D8" w:rsidP="004863D8">
      <w:pPr>
        <w:numPr>
          <w:ilvl w:val="0"/>
          <w:numId w:val="1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Такое решение прекрасно подходит и для создания виртуальных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Недостатки</w:t>
      </w:r>
    </w:p>
    <w:p w:rsidR="004863D8" w:rsidRPr="004863D8" w:rsidRDefault="004863D8" w:rsidP="004863D8">
      <w:pPr>
        <w:numPr>
          <w:ilvl w:val="0"/>
          <w:numId w:val="1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Разработка сложных </w:t>
      </w:r>
      <w:bookmarkStart w:id="127" w:name="keyword179"/>
      <w:bookmarkEnd w:id="127"/>
      <w:r w:rsidRPr="004863D8">
        <w:rPr>
          <w:rFonts w:ascii="Tahoma" w:eastAsia="Times New Roman" w:hAnsi="Tahoma" w:cs="Tahoma"/>
          <w:i/>
          <w:iCs/>
          <w:color w:val="000000"/>
          <w:sz w:val="18"/>
          <w:szCs w:val="18"/>
          <w:lang w:eastAsia="ru-KZ"/>
        </w:rPr>
        <w:t>перекрестных запросов</w:t>
      </w:r>
      <w:r w:rsidRPr="004863D8">
        <w:rPr>
          <w:rFonts w:ascii="Tahoma" w:eastAsia="Times New Roman" w:hAnsi="Tahoma" w:cs="Tahoma"/>
          <w:color w:val="000000"/>
          <w:sz w:val="18"/>
          <w:szCs w:val="18"/>
          <w:lang w:eastAsia="ru-KZ"/>
        </w:rPr>
        <w:t> может занять много времени.</w:t>
      </w:r>
    </w:p>
    <w:p w:rsidR="004863D8" w:rsidRPr="004863D8" w:rsidRDefault="004863D8" w:rsidP="004863D8">
      <w:pPr>
        <w:numPr>
          <w:ilvl w:val="0"/>
          <w:numId w:val="1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Это решение не подходит для сложной аналитической обработки данных, требующей разработки специальных приложений для анализа.</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128" w:name="sect9"/>
      <w:bookmarkEnd w:id="128"/>
      <w:r w:rsidRPr="004863D8">
        <w:rPr>
          <w:rFonts w:ascii="Tahoma" w:eastAsia="Times New Roman" w:hAnsi="Tahoma" w:cs="Tahoma"/>
          <w:b/>
          <w:bCs/>
          <w:color w:val="000000"/>
          <w:lang w:eastAsia="ru-KZ"/>
        </w:rPr>
        <w:t>Замкнутое типовое решение</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Замкнутое типовое решение можно предложить на основе использования замкнутой цепочки продуктов одной фирмы-поставщика, например </w:t>
      </w:r>
      <w:proofErr w:type="spellStart"/>
      <w:r w:rsidRPr="004863D8">
        <w:rPr>
          <w:rFonts w:ascii="Tahoma" w:eastAsia="Times New Roman" w:hAnsi="Tahoma" w:cs="Tahoma"/>
          <w:color w:val="000000"/>
          <w:sz w:val="18"/>
          <w:szCs w:val="18"/>
          <w:lang w:eastAsia="ru-KZ"/>
        </w:rPr>
        <w:t>Microsoft</w:t>
      </w:r>
      <w:proofErr w:type="spellEnd"/>
      <w:r w:rsidRPr="004863D8">
        <w:rPr>
          <w:rFonts w:ascii="Tahoma" w:eastAsia="Times New Roman" w:hAnsi="Tahoma" w:cs="Tahoma"/>
          <w:color w:val="000000"/>
          <w:sz w:val="18"/>
          <w:szCs w:val="18"/>
          <w:lang w:eastAsia="ru-KZ"/>
        </w:rPr>
        <w:t xml:space="preserve"> (</w:t>
      </w:r>
      <w:hyperlink r:id="rId16" w:anchor="image.2.4" w:history="1">
        <w:r w:rsidRPr="004863D8">
          <w:rPr>
            <w:rFonts w:ascii="Tahoma" w:eastAsia="Times New Roman" w:hAnsi="Tahoma" w:cs="Tahoma"/>
            <w:color w:val="0071A6"/>
            <w:sz w:val="18"/>
            <w:szCs w:val="18"/>
            <w:u w:val="single"/>
            <w:lang w:eastAsia="ru-KZ"/>
          </w:rPr>
          <w:t> рис. 2.4</w:t>
        </w:r>
      </w:hyperlink>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Oracle</w:t>
      </w:r>
      <w:proofErr w:type="spellEnd"/>
      <w:r w:rsidRPr="004863D8">
        <w:rPr>
          <w:rFonts w:ascii="Tahoma" w:eastAsia="Times New Roman" w:hAnsi="Tahoma" w:cs="Tahoma"/>
          <w:color w:val="000000"/>
          <w:sz w:val="18"/>
          <w:szCs w:val="18"/>
          <w:lang w:eastAsia="ru-KZ"/>
        </w:rPr>
        <w:t xml:space="preserve"> (</w:t>
      </w:r>
      <w:hyperlink r:id="rId17" w:anchor="image.2.5" w:history="1">
        <w:r w:rsidRPr="004863D8">
          <w:rPr>
            <w:rFonts w:ascii="Tahoma" w:eastAsia="Times New Roman" w:hAnsi="Tahoma" w:cs="Tahoma"/>
            <w:color w:val="0071A6"/>
            <w:sz w:val="18"/>
            <w:szCs w:val="18"/>
            <w:u w:val="single"/>
            <w:lang w:eastAsia="ru-KZ"/>
          </w:rPr>
          <w:t> рис. 2.5</w:t>
        </w:r>
      </w:hyperlink>
      <w:r w:rsidRPr="004863D8">
        <w:rPr>
          <w:rFonts w:ascii="Tahoma" w:eastAsia="Times New Roman" w:hAnsi="Tahoma" w:cs="Tahoma"/>
          <w:color w:val="000000"/>
          <w:sz w:val="18"/>
          <w:szCs w:val="18"/>
          <w:lang w:eastAsia="ru-KZ"/>
        </w:rPr>
        <w:t xml:space="preserve">), SAS или </w:t>
      </w:r>
      <w:proofErr w:type="spellStart"/>
      <w:r w:rsidRPr="004863D8">
        <w:rPr>
          <w:rFonts w:ascii="Tahoma" w:eastAsia="Times New Roman" w:hAnsi="Tahoma" w:cs="Tahoma"/>
          <w:color w:val="000000"/>
          <w:sz w:val="18"/>
          <w:szCs w:val="18"/>
          <w:lang w:eastAsia="ru-KZ"/>
        </w:rPr>
        <w:t>Sybase</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bookmarkStart w:id="129" w:name="image.2.4"/>
      <w:bookmarkEnd w:id="129"/>
      <w:r w:rsidRPr="004863D8">
        <w:rPr>
          <w:rFonts w:ascii="Tahoma" w:eastAsia="Times New Roman" w:hAnsi="Tahoma" w:cs="Tahoma"/>
          <w:noProof/>
          <w:color w:val="0071A6"/>
          <w:sz w:val="18"/>
          <w:szCs w:val="18"/>
          <w:lang w:eastAsia="ru-KZ"/>
        </w:rPr>
        <w:drawing>
          <wp:inline distT="0" distB="0" distL="0" distR="0" wp14:anchorId="110AF0FA" wp14:editId="4FB838A2">
            <wp:extent cx="5905500" cy="2400300"/>
            <wp:effectExtent l="0" t="0" r="0" b="0"/>
            <wp:docPr id="2" name="Рисунок 2" descr="Типовое решение на основе продуктов Microsof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повое решение на основе продуктов Microsof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2400300"/>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2.4. </w:t>
      </w:r>
      <w:r w:rsidRPr="004863D8">
        <w:rPr>
          <w:rFonts w:ascii="Tahoma" w:eastAsia="Times New Roman" w:hAnsi="Tahoma" w:cs="Tahoma"/>
          <w:color w:val="000000"/>
          <w:sz w:val="18"/>
          <w:szCs w:val="18"/>
          <w:lang w:eastAsia="ru-KZ"/>
        </w:rPr>
        <w:t xml:space="preserve">Типовое решение на основе продуктов </w:t>
      </w:r>
      <w:proofErr w:type="spellStart"/>
      <w:r w:rsidRPr="004863D8">
        <w:rPr>
          <w:rFonts w:ascii="Tahoma" w:eastAsia="Times New Roman" w:hAnsi="Tahoma" w:cs="Tahoma"/>
          <w:color w:val="000000"/>
          <w:sz w:val="18"/>
          <w:szCs w:val="18"/>
          <w:lang w:eastAsia="ru-KZ"/>
        </w:rPr>
        <w:t>Microsoft</w:t>
      </w:r>
      <w:proofErr w:type="spellEnd"/>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bookmarkStart w:id="130" w:name="image.2.5"/>
      <w:bookmarkEnd w:id="130"/>
      <w:r w:rsidRPr="004863D8">
        <w:rPr>
          <w:rFonts w:ascii="Tahoma" w:eastAsia="Times New Roman" w:hAnsi="Tahoma" w:cs="Tahoma"/>
          <w:noProof/>
          <w:color w:val="0071A6"/>
          <w:sz w:val="18"/>
          <w:szCs w:val="18"/>
          <w:lang w:eastAsia="ru-KZ"/>
        </w:rPr>
        <w:lastRenderedPageBreak/>
        <w:drawing>
          <wp:inline distT="0" distB="0" distL="0" distR="0" wp14:anchorId="6BCB5F04" wp14:editId="69984B9C">
            <wp:extent cx="5905500" cy="2552700"/>
            <wp:effectExtent l="0" t="0" r="0" b="0"/>
            <wp:docPr id="8" name="Рисунок 8" descr="Типовое решение на основе продуктов Oracl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иповое решение на основе продуктов Oracl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2552700"/>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2.5. </w:t>
      </w:r>
      <w:r w:rsidRPr="004863D8">
        <w:rPr>
          <w:rFonts w:ascii="Tahoma" w:eastAsia="Times New Roman" w:hAnsi="Tahoma" w:cs="Tahoma"/>
          <w:color w:val="000000"/>
          <w:sz w:val="18"/>
          <w:szCs w:val="18"/>
          <w:lang w:eastAsia="ru-KZ"/>
        </w:rPr>
        <w:t xml:space="preserve">Типовое решение на основе продуктов </w:t>
      </w:r>
      <w:proofErr w:type="spellStart"/>
      <w:r w:rsidRPr="004863D8">
        <w:rPr>
          <w:rFonts w:ascii="Tahoma" w:eastAsia="Times New Roman" w:hAnsi="Tahoma" w:cs="Tahoma"/>
          <w:color w:val="000000"/>
          <w:sz w:val="18"/>
          <w:szCs w:val="18"/>
          <w:lang w:eastAsia="ru-KZ"/>
        </w:rPr>
        <w:t>Oracle</w:t>
      </w:r>
      <w:proofErr w:type="spellEnd"/>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Преимущества</w:t>
      </w:r>
    </w:p>
    <w:p w:rsidR="004863D8" w:rsidRPr="004863D8" w:rsidRDefault="004863D8" w:rsidP="004863D8">
      <w:pPr>
        <w:numPr>
          <w:ilvl w:val="0"/>
          <w:numId w:val="1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Как правило, все бизнес-направления поддерживаются за счет готовых сервисов.</w:t>
      </w:r>
    </w:p>
    <w:p w:rsidR="004863D8" w:rsidRPr="004863D8" w:rsidRDefault="004863D8" w:rsidP="004863D8">
      <w:pPr>
        <w:numPr>
          <w:ilvl w:val="0"/>
          <w:numId w:val="1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Время разработки и создания ХД поддается строгому описанию и достаточно точной оценке.</w:t>
      </w:r>
    </w:p>
    <w:p w:rsidR="004863D8" w:rsidRPr="004863D8" w:rsidRDefault="004863D8" w:rsidP="004863D8">
      <w:pPr>
        <w:numPr>
          <w:ilvl w:val="0"/>
          <w:numId w:val="1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Такое решение хорошо для создания ХД, которые предполагается использовать в организации длительное время.</w:t>
      </w:r>
    </w:p>
    <w:p w:rsidR="004863D8" w:rsidRPr="004863D8" w:rsidRDefault="004863D8" w:rsidP="004863D8">
      <w:pPr>
        <w:numPr>
          <w:ilvl w:val="0"/>
          <w:numId w:val="1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Такие решения подходят для сложной аналитической обработки данных, требующей разработки специальных приложений для анализа.</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Недостатки</w:t>
      </w:r>
    </w:p>
    <w:p w:rsidR="004863D8" w:rsidRPr="004863D8" w:rsidRDefault="004863D8" w:rsidP="004863D8">
      <w:pPr>
        <w:numPr>
          <w:ilvl w:val="0"/>
          <w:numId w:val="1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Главным недостатком является высокий уровень затрат на разработку и создание, который при правильной организации проекта окупается.</w:t>
      </w:r>
    </w:p>
    <w:p w:rsidR="004863D8" w:rsidRPr="004863D8" w:rsidRDefault="004863D8" w:rsidP="004863D8">
      <w:pPr>
        <w:numPr>
          <w:ilvl w:val="0"/>
          <w:numId w:val="1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Кадровый вопрос: необходимо нанимать высококвалифицированные кадры, умеющие работать с набором продуктов выбранной компании. Как правило, обучение своих сотрудников по всем направлениям работы с ХД малоэффективно, хотя и привлекательно.</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131" w:name="sect10"/>
      <w:bookmarkEnd w:id="131"/>
      <w:r w:rsidRPr="004863D8">
        <w:rPr>
          <w:rFonts w:ascii="Tahoma" w:eastAsia="Times New Roman" w:hAnsi="Tahoma" w:cs="Tahoma"/>
          <w:b/>
          <w:bCs/>
          <w:color w:val="000000"/>
          <w:lang w:eastAsia="ru-KZ"/>
        </w:rPr>
        <w:t>Области применения технологии хранилищ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Концепция хранилищ данных находит применение во многих сферах бизнеса, науки и управления. Рассмотрим типовые решения для бизнеса. Такие типовые решения использования технологии складирования данных в бизнесе можно разделить на следующие основные группы.</w:t>
      </w:r>
    </w:p>
    <w:p w:rsidR="004863D8" w:rsidRPr="004863D8" w:rsidRDefault="004863D8" w:rsidP="004863D8">
      <w:pPr>
        <w:numPr>
          <w:ilvl w:val="0"/>
          <w:numId w:val="19"/>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Разработка основы для создания аналитических подсистем сопровождения бизнеса.</w:t>
      </w:r>
    </w:p>
    <w:p w:rsidR="004863D8" w:rsidRPr="004863D8" w:rsidRDefault="004863D8" w:rsidP="004863D8">
      <w:pPr>
        <w:numPr>
          <w:ilvl w:val="0"/>
          <w:numId w:val="19"/>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Разработка ХД как составной части виртуального предприятия.</w:t>
      </w:r>
    </w:p>
    <w:p w:rsidR="004863D8" w:rsidRPr="004863D8" w:rsidRDefault="004863D8" w:rsidP="004863D8">
      <w:pPr>
        <w:numPr>
          <w:ilvl w:val="0"/>
          <w:numId w:val="19"/>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Разработка ХД для цифровых (электронных) библиотек и мультимедиа.</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Основные сферы применения технологии складирования данных приведены в </w:t>
      </w:r>
      <w:hyperlink r:id="rId22" w:anchor="table.2.1" w:history="1">
        <w:r w:rsidRPr="004863D8">
          <w:rPr>
            <w:rFonts w:ascii="Tahoma" w:eastAsia="Times New Roman" w:hAnsi="Tahoma" w:cs="Tahoma"/>
            <w:color w:val="0071A6"/>
            <w:sz w:val="18"/>
            <w:szCs w:val="18"/>
            <w:u w:val="single"/>
            <w:lang w:eastAsia="ru-KZ"/>
          </w:rPr>
          <w:t>табл. 2.1</w:t>
        </w:r>
      </w:hyperlink>
      <w:r w:rsidRPr="004863D8">
        <w:rPr>
          <w:rFonts w:ascii="Tahoma" w:eastAsia="Times New Roman" w:hAnsi="Tahoma" w:cs="Tahoma"/>
          <w:color w:val="000000"/>
          <w:sz w:val="18"/>
          <w:szCs w:val="18"/>
          <w:lang w:eastAsia="ru-KZ"/>
        </w:rPr>
        <w:t>. Имеется тенденция расширения проникновения концепции в те сферы бизнеса, где необходимо выполнять, с одной стороны, сравнительный анализ, искать зависимости в данных, выявлять тренды в рядах динамики, а с другой – использовать </w:t>
      </w:r>
      <w:bookmarkStart w:id="132" w:name="keyword180"/>
      <w:bookmarkEnd w:id="132"/>
      <w:r w:rsidRPr="004863D8">
        <w:rPr>
          <w:rFonts w:ascii="Tahoma" w:eastAsia="Times New Roman" w:hAnsi="Tahoma" w:cs="Tahoma"/>
          <w:i/>
          <w:iCs/>
          <w:color w:val="000000"/>
          <w:sz w:val="18"/>
          <w:szCs w:val="18"/>
          <w:lang w:eastAsia="ru-KZ"/>
        </w:rPr>
        <w:t>системы складирования данных</w:t>
      </w:r>
      <w:r w:rsidRPr="004863D8">
        <w:rPr>
          <w:rFonts w:ascii="Tahoma" w:eastAsia="Times New Roman" w:hAnsi="Tahoma" w:cs="Tahoma"/>
          <w:color w:val="000000"/>
          <w:sz w:val="18"/>
          <w:szCs w:val="18"/>
          <w:lang w:eastAsia="ru-KZ"/>
        </w:rPr>
        <w:t> в связке с системами операционной обработки.</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63"/>
        <w:gridCol w:w="6280"/>
        <w:gridCol w:w="2812"/>
      </w:tblGrid>
      <w:tr w:rsidR="004863D8" w:rsidRPr="004863D8" w:rsidTr="004863D8">
        <w:trPr>
          <w:tblCellSpacing w:w="7" w:type="dxa"/>
        </w:trPr>
        <w:tc>
          <w:tcPr>
            <w:tcW w:w="0" w:type="auto"/>
            <w:gridSpan w:val="3"/>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sz w:val="24"/>
                <w:szCs w:val="24"/>
                <w:lang w:eastAsia="ru-KZ"/>
              </w:rPr>
            </w:pPr>
            <w:bookmarkStart w:id="133" w:name="table.2.1"/>
            <w:bookmarkEnd w:id="133"/>
            <w:r w:rsidRPr="004863D8">
              <w:rPr>
                <w:rFonts w:ascii="Times New Roman" w:eastAsia="Times New Roman" w:hAnsi="Times New Roman" w:cs="Times New Roman"/>
                <w:sz w:val="24"/>
                <w:szCs w:val="24"/>
                <w:lang w:eastAsia="ru-KZ"/>
              </w:rPr>
              <w:t>Таблица 2.1. Области применения концепции складирования данных</w:t>
            </w:r>
          </w:p>
        </w:tc>
      </w:tr>
      <w:tr w:rsidR="004863D8" w:rsidRPr="004863D8" w:rsidTr="004863D8">
        <w:trPr>
          <w:tblCellSpacing w:w="7" w:type="dxa"/>
        </w:trPr>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w:t>
            </w:r>
          </w:p>
        </w:tc>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Сфера деятельности</w:t>
            </w:r>
          </w:p>
        </w:tc>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Комментарий</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Сегментация рынка</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CRM</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2</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Планирование продаж, прогнозирование и управление</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CRM, </w:t>
            </w:r>
            <w:bookmarkStart w:id="134" w:name="keyword181"/>
            <w:bookmarkEnd w:id="134"/>
            <w:r w:rsidRPr="004863D8">
              <w:rPr>
                <w:rFonts w:ascii="Times New Roman" w:eastAsia="Times New Roman" w:hAnsi="Times New Roman" w:cs="Times New Roman"/>
                <w:i/>
                <w:iCs/>
                <w:sz w:val="24"/>
                <w:szCs w:val="24"/>
                <w:lang w:eastAsia="ru-KZ"/>
              </w:rPr>
              <w:t>SCM</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3</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Опека клиентов</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CRM</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4</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Схемы лояльности</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lastRenderedPageBreak/>
              <w:t>5</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Проектирование и разработка продуктов</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bookmarkStart w:id="135" w:name="keyword182"/>
            <w:bookmarkEnd w:id="135"/>
            <w:r w:rsidRPr="004863D8">
              <w:rPr>
                <w:rFonts w:ascii="Times New Roman" w:eastAsia="Times New Roman" w:hAnsi="Times New Roman" w:cs="Times New Roman"/>
                <w:i/>
                <w:iCs/>
                <w:sz w:val="24"/>
                <w:szCs w:val="24"/>
                <w:lang w:eastAsia="ru-KZ"/>
              </w:rPr>
              <w:t>MRP</w:t>
            </w:r>
            <w:r w:rsidRPr="004863D8">
              <w:rPr>
                <w:rFonts w:ascii="Times New Roman" w:eastAsia="Times New Roman" w:hAnsi="Times New Roman" w:cs="Times New Roman"/>
                <w:sz w:val="24"/>
                <w:szCs w:val="24"/>
                <w:lang w:eastAsia="ru-KZ"/>
              </w:rPr>
              <w:t>/ERP</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6</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Интеграция цепочки поставок</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bookmarkStart w:id="136" w:name="keyword183"/>
            <w:bookmarkEnd w:id="136"/>
            <w:r w:rsidRPr="004863D8">
              <w:rPr>
                <w:rFonts w:ascii="Times New Roman" w:eastAsia="Times New Roman" w:hAnsi="Times New Roman" w:cs="Times New Roman"/>
                <w:i/>
                <w:iCs/>
                <w:sz w:val="24"/>
                <w:szCs w:val="24"/>
                <w:lang w:eastAsia="ru-KZ"/>
              </w:rPr>
              <w:t>SCM</w:t>
            </w:r>
            <w:r w:rsidRPr="004863D8">
              <w:rPr>
                <w:rFonts w:ascii="Times New Roman" w:eastAsia="Times New Roman" w:hAnsi="Times New Roman" w:cs="Times New Roman"/>
                <w:sz w:val="24"/>
                <w:szCs w:val="24"/>
                <w:lang w:eastAsia="ru-KZ"/>
              </w:rPr>
              <w:t>, ERP/</w:t>
            </w:r>
            <w:bookmarkStart w:id="137" w:name="keyword184"/>
            <w:bookmarkEnd w:id="137"/>
            <w:r w:rsidRPr="004863D8">
              <w:rPr>
                <w:rFonts w:ascii="Times New Roman" w:eastAsia="Times New Roman" w:hAnsi="Times New Roman" w:cs="Times New Roman"/>
                <w:i/>
                <w:iCs/>
                <w:sz w:val="24"/>
                <w:szCs w:val="24"/>
                <w:lang w:eastAsia="ru-KZ"/>
              </w:rPr>
              <w:t>MRP</w:t>
            </w:r>
            <w:r w:rsidRPr="004863D8">
              <w:rPr>
                <w:rFonts w:ascii="Times New Roman" w:eastAsia="Times New Roman" w:hAnsi="Times New Roman" w:cs="Times New Roman"/>
                <w:sz w:val="24"/>
                <w:szCs w:val="24"/>
                <w:lang w:eastAsia="ru-KZ"/>
              </w:rPr>
              <w:t>, SCP, SCE, DRP, JIT</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7</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Инновации и новые возможности</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8</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Новые возможности приложений с использованием Интернет/Интранет</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roofErr w:type="spellStart"/>
            <w:r w:rsidRPr="004863D8">
              <w:rPr>
                <w:rFonts w:ascii="Times New Roman" w:eastAsia="Times New Roman" w:hAnsi="Times New Roman" w:cs="Times New Roman"/>
                <w:sz w:val="24"/>
                <w:szCs w:val="24"/>
                <w:lang w:eastAsia="ru-KZ"/>
              </w:rPr>
              <w:t>eBusiness</w:t>
            </w:r>
            <w:proofErr w:type="spellEnd"/>
            <w:r w:rsidRPr="004863D8">
              <w:rPr>
                <w:rFonts w:ascii="Times New Roman" w:eastAsia="Times New Roman" w:hAnsi="Times New Roman" w:cs="Times New Roman"/>
                <w:sz w:val="24"/>
                <w:szCs w:val="24"/>
                <w:lang w:eastAsia="ru-KZ"/>
              </w:rPr>
              <w:t>, TMP</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9</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Приложения, основанные на агентах программного обеспечения</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10</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Приложения для </w:t>
            </w:r>
            <w:bookmarkStart w:id="138" w:name="keyword185"/>
            <w:bookmarkEnd w:id="138"/>
            <w:r w:rsidRPr="004863D8">
              <w:rPr>
                <w:rFonts w:ascii="Times New Roman" w:eastAsia="Times New Roman" w:hAnsi="Times New Roman" w:cs="Times New Roman"/>
                <w:i/>
                <w:iCs/>
                <w:sz w:val="24"/>
                <w:szCs w:val="24"/>
                <w:lang w:eastAsia="ru-KZ"/>
              </w:rPr>
              <w:t>извлечения знаний</w:t>
            </w:r>
            <w:r w:rsidRPr="004863D8">
              <w:rPr>
                <w:rFonts w:ascii="Times New Roman" w:eastAsia="Times New Roman" w:hAnsi="Times New Roman" w:cs="Times New Roman"/>
                <w:sz w:val="24"/>
                <w:szCs w:val="24"/>
                <w:lang w:eastAsia="ru-KZ"/>
              </w:rPr>
              <w:t> и кибер-организация</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EIF, виртуальное предприятие</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11</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Распространение DW из области стратегического планирования в область бизнес операций</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VDW</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12</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Приложения для вертикальных секторов индустрии</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CRM, TMP</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13</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Готовые DW (</w:t>
            </w:r>
            <w:proofErr w:type="spellStart"/>
            <w:r w:rsidRPr="004863D8">
              <w:rPr>
                <w:rFonts w:ascii="Times New Roman" w:eastAsia="Times New Roman" w:hAnsi="Times New Roman" w:cs="Times New Roman"/>
                <w:sz w:val="24"/>
                <w:szCs w:val="24"/>
                <w:lang w:eastAsia="ru-KZ"/>
              </w:rPr>
              <w:t>off-the-shalf</w:t>
            </w:r>
            <w:proofErr w:type="spellEnd"/>
            <w:r w:rsidRPr="004863D8">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14</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Автоматизация принятия решений</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DSS, </w:t>
            </w:r>
            <w:bookmarkStart w:id="139" w:name="keyword186"/>
            <w:bookmarkEnd w:id="139"/>
            <w:r w:rsidRPr="004863D8">
              <w:rPr>
                <w:rFonts w:ascii="Times New Roman" w:eastAsia="Times New Roman" w:hAnsi="Times New Roman" w:cs="Times New Roman"/>
                <w:i/>
                <w:iCs/>
                <w:sz w:val="24"/>
                <w:szCs w:val="24"/>
                <w:lang w:eastAsia="ru-KZ"/>
              </w:rPr>
              <w:t>EIS</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15</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Новые категории оперативных приложений, ориентированные на клиента</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OLAP</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16</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Сбор и анализ экспериментальных данных в химии, физике, биологии</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EDW</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17</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Хранение мультимедийной информации в DW</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DL</w:t>
            </w:r>
          </w:p>
        </w:tc>
      </w:tr>
    </w:tbl>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Сокращения, использованные в колонке "Комментарий" </w:t>
      </w:r>
      <w:hyperlink r:id="rId23" w:anchor="table.2.1" w:history="1">
        <w:r w:rsidRPr="004863D8">
          <w:rPr>
            <w:rFonts w:ascii="Tahoma" w:eastAsia="Times New Roman" w:hAnsi="Tahoma" w:cs="Tahoma"/>
            <w:color w:val="0071A6"/>
            <w:sz w:val="18"/>
            <w:szCs w:val="18"/>
            <w:u w:val="single"/>
            <w:lang w:eastAsia="ru-KZ"/>
          </w:rPr>
          <w:t>табл. 2.1</w:t>
        </w:r>
      </w:hyperlink>
      <w:r w:rsidRPr="004863D8">
        <w:rPr>
          <w:rFonts w:ascii="Tahoma" w:eastAsia="Times New Roman" w:hAnsi="Tahoma" w:cs="Tahoma"/>
          <w:color w:val="000000"/>
          <w:sz w:val="18"/>
          <w:szCs w:val="18"/>
          <w:lang w:eastAsia="ru-KZ"/>
        </w:rPr>
        <w:t> и не поясненные ранее в тексте, имеют следующие значения:</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CRM (</w:t>
      </w:r>
      <w:proofErr w:type="spellStart"/>
      <w:r w:rsidRPr="004863D8">
        <w:rPr>
          <w:rFonts w:ascii="Tahoma" w:eastAsia="Times New Roman" w:hAnsi="Tahoma" w:cs="Tahoma"/>
          <w:color w:val="000000"/>
          <w:sz w:val="18"/>
          <w:szCs w:val="18"/>
          <w:lang w:eastAsia="ru-KZ"/>
        </w:rPr>
        <w:t>Customer</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Relationship</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Management</w:t>
      </w:r>
      <w:proofErr w:type="spellEnd"/>
      <w:r w:rsidRPr="004863D8">
        <w:rPr>
          <w:rFonts w:ascii="Tahoma" w:eastAsia="Times New Roman" w:hAnsi="Tahoma" w:cs="Tahoma"/>
          <w:color w:val="000000"/>
          <w:sz w:val="18"/>
          <w:szCs w:val="18"/>
          <w:lang w:eastAsia="ru-KZ"/>
        </w:rPr>
        <w:t>) – управление взаимоотношениями с клиентами;</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bookmarkStart w:id="140" w:name="keyword187"/>
      <w:bookmarkEnd w:id="140"/>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Supply</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Chain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Management</w:t>
      </w:r>
      <w:proofErr w:type="spellEnd"/>
      <w:r w:rsidRPr="004863D8">
        <w:rPr>
          <w:rFonts w:ascii="Tahoma" w:eastAsia="Times New Roman" w:hAnsi="Tahoma" w:cs="Tahoma"/>
          <w:color w:val="000000"/>
          <w:sz w:val="18"/>
          <w:szCs w:val="18"/>
          <w:lang w:eastAsia="ru-KZ"/>
        </w:rPr>
        <w:t>) – управление цепочкой поставок;</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SCP (</w:t>
      </w:r>
      <w:proofErr w:type="spellStart"/>
      <w:r w:rsidRPr="004863D8">
        <w:rPr>
          <w:rFonts w:ascii="Tahoma" w:eastAsia="Times New Roman" w:hAnsi="Tahoma" w:cs="Tahoma"/>
          <w:color w:val="000000"/>
          <w:sz w:val="18"/>
          <w:szCs w:val="18"/>
          <w:lang w:eastAsia="ru-KZ"/>
        </w:rPr>
        <w:t>Supply</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Chain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Planing</w:t>
      </w:r>
      <w:proofErr w:type="spellEnd"/>
      <w:r w:rsidRPr="004863D8">
        <w:rPr>
          <w:rFonts w:ascii="Tahoma" w:eastAsia="Times New Roman" w:hAnsi="Tahoma" w:cs="Tahoma"/>
          <w:color w:val="000000"/>
          <w:sz w:val="18"/>
          <w:szCs w:val="18"/>
          <w:lang w:eastAsia="ru-KZ"/>
        </w:rPr>
        <w:t xml:space="preserve"> — планирование управления цепочкой поставок;</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SCE (</w:t>
      </w:r>
      <w:proofErr w:type="spellStart"/>
      <w:r w:rsidRPr="004863D8">
        <w:rPr>
          <w:rFonts w:ascii="Tahoma" w:eastAsia="Times New Roman" w:hAnsi="Tahoma" w:cs="Tahoma"/>
          <w:color w:val="000000"/>
          <w:sz w:val="18"/>
          <w:szCs w:val="18"/>
          <w:lang w:eastAsia="ru-KZ"/>
        </w:rPr>
        <w:t>Supply</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Chain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Executing</w:t>
      </w:r>
      <w:proofErr w:type="spellEnd"/>
      <w:r w:rsidRPr="004863D8">
        <w:rPr>
          <w:rFonts w:ascii="Tahoma" w:eastAsia="Times New Roman" w:hAnsi="Tahoma" w:cs="Tahoma"/>
          <w:color w:val="000000"/>
          <w:sz w:val="18"/>
          <w:szCs w:val="18"/>
          <w:lang w:eastAsia="ru-KZ"/>
        </w:rPr>
        <w:t>) — реализация управления цепочкой поставок;</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DRP (</w:t>
      </w:r>
      <w:proofErr w:type="spellStart"/>
      <w:r w:rsidRPr="004863D8">
        <w:rPr>
          <w:rFonts w:ascii="Tahoma" w:eastAsia="Times New Roman" w:hAnsi="Tahoma" w:cs="Tahoma"/>
          <w:color w:val="000000"/>
          <w:sz w:val="18"/>
          <w:szCs w:val="18"/>
          <w:lang w:eastAsia="ru-KZ"/>
        </w:rPr>
        <w:t>Distribution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Resource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Planing</w:t>
      </w:r>
      <w:proofErr w:type="spellEnd"/>
      <w:r w:rsidRPr="004863D8">
        <w:rPr>
          <w:rFonts w:ascii="Tahoma" w:eastAsia="Times New Roman" w:hAnsi="Tahoma" w:cs="Tahoma"/>
          <w:color w:val="000000"/>
          <w:sz w:val="18"/>
          <w:szCs w:val="18"/>
          <w:lang w:eastAsia="ru-KZ"/>
        </w:rPr>
        <w:t>) — планирование потребностей распределения;</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JIT (</w:t>
      </w:r>
      <w:proofErr w:type="spellStart"/>
      <w:r w:rsidRPr="004863D8">
        <w:rPr>
          <w:rFonts w:ascii="Tahoma" w:eastAsia="Times New Roman" w:hAnsi="Tahoma" w:cs="Tahoma"/>
          <w:color w:val="000000"/>
          <w:sz w:val="18"/>
          <w:szCs w:val="18"/>
          <w:lang w:eastAsia="ru-KZ"/>
        </w:rPr>
        <w:t>Just-in-Time</w:t>
      </w:r>
      <w:proofErr w:type="spellEnd"/>
      <w:r w:rsidRPr="004863D8">
        <w:rPr>
          <w:rFonts w:ascii="Tahoma" w:eastAsia="Times New Roman" w:hAnsi="Tahoma" w:cs="Tahoma"/>
          <w:color w:val="000000"/>
          <w:sz w:val="18"/>
          <w:szCs w:val="18"/>
          <w:lang w:eastAsia="ru-KZ"/>
        </w:rPr>
        <w:t>) — точно в срок;</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bookmarkStart w:id="141" w:name="keyword188"/>
      <w:bookmarkEnd w:id="141"/>
      <w:r w:rsidRPr="004863D8">
        <w:rPr>
          <w:rFonts w:ascii="Tahoma" w:eastAsia="Times New Roman" w:hAnsi="Tahoma" w:cs="Tahoma"/>
          <w:i/>
          <w:iCs/>
          <w:color w:val="000000"/>
          <w:sz w:val="18"/>
          <w:szCs w:val="18"/>
          <w:lang w:eastAsia="ru-KZ"/>
        </w:rPr>
        <w:t>MRP</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Manufacturing</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Resource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Planing</w:t>
      </w:r>
      <w:proofErr w:type="spellEnd"/>
      <w:r w:rsidRPr="004863D8">
        <w:rPr>
          <w:rFonts w:ascii="Tahoma" w:eastAsia="Times New Roman" w:hAnsi="Tahoma" w:cs="Tahoma"/>
          <w:color w:val="000000"/>
          <w:sz w:val="18"/>
          <w:szCs w:val="18"/>
          <w:lang w:eastAsia="ru-KZ"/>
        </w:rPr>
        <w:t>) – планирование материальных затрат;</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VDW (</w:t>
      </w:r>
      <w:proofErr w:type="spellStart"/>
      <w:r w:rsidRPr="004863D8">
        <w:rPr>
          <w:rFonts w:ascii="Tahoma" w:eastAsia="Times New Roman" w:hAnsi="Tahoma" w:cs="Tahoma"/>
          <w:color w:val="000000"/>
          <w:sz w:val="18"/>
          <w:szCs w:val="18"/>
          <w:lang w:eastAsia="ru-KZ"/>
        </w:rPr>
        <w:t>Virtual</w:t>
      </w:r>
      <w:proofErr w:type="spellEnd"/>
      <w:r w:rsidRPr="004863D8">
        <w:rPr>
          <w:rFonts w:ascii="Tahoma" w:eastAsia="Times New Roman" w:hAnsi="Tahoma" w:cs="Tahoma"/>
          <w:color w:val="000000"/>
          <w:sz w:val="18"/>
          <w:szCs w:val="18"/>
          <w:lang w:eastAsia="ru-KZ"/>
        </w:rPr>
        <w:t> </w:t>
      </w:r>
      <w:bookmarkStart w:id="142" w:name="keyword189"/>
      <w:bookmarkEnd w:id="142"/>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i/>
          <w:iCs/>
          <w:color w:val="000000"/>
          <w:sz w:val="18"/>
          <w:szCs w:val="18"/>
          <w:lang w:eastAsia="ru-KZ"/>
        </w:rPr>
        <w:t xml:space="preserve"> </w:t>
      </w:r>
      <w:proofErr w:type="spellStart"/>
      <w:r w:rsidRPr="004863D8">
        <w:rPr>
          <w:rFonts w:ascii="Tahoma" w:eastAsia="Times New Roman" w:hAnsi="Tahoma" w:cs="Tahoma"/>
          <w:i/>
          <w:iCs/>
          <w:color w:val="000000"/>
          <w:sz w:val="18"/>
          <w:szCs w:val="18"/>
          <w:lang w:eastAsia="ru-KZ"/>
        </w:rPr>
        <w:t>Warehouse</w:t>
      </w:r>
      <w:proofErr w:type="spellEnd"/>
      <w:r w:rsidRPr="004863D8">
        <w:rPr>
          <w:rFonts w:ascii="Tahoma" w:eastAsia="Times New Roman" w:hAnsi="Tahoma" w:cs="Tahoma"/>
          <w:color w:val="000000"/>
          <w:sz w:val="18"/>
          <w:szCs w:val="18"/>
          <w:lang w:eastAsia="ru-KZ"/>
        </w:rPr>
        <w:t>) – виртуальные хранилища данных;</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DL (</w:t>
      </w:r>
      <w:proofErr w:type="spellStart"/>
      <w:r w:rsidRPr="004863D8">
        <w:rPr>
          <w:rFonts w:ascii="Tahoma" w:eastAsia="Times New Roman" w:hAnsi="Tahoma" w:cs="Tahoma"/>
          <w:color w:val="000000"/>
          <w:sz w:val="18"/>
          <w:szCs w:val="18"/>
          <w:lang w:eastAsia="ru-KZ"/>
        </w:rPr>
        <w:t>Digital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Library</w:t>
      </w:r>
      <w:proofErr w:type="spellEnd"/>
      <w:r w:rsidRPr="004863D8">
        <w:rPr>
          <w:rFonts w:ascii="Tahoma" w:eastAsia="Times New Roman" w:hAnsi="Tahoma" w:cs="Tahoma"/>
          <w:color w:val="000000"/>
          <w:sz w:val="18"/>
          <w:szCs w:val="18"/>
          <w:lang w:eastAsia="ru-KZ"/>
        </w:rPr>
        <w:t>) – цифровые библиотеки;</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ERP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Resource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Planing</w:t>
      </w:r>
      <w:proofErr w:type="spellEnd"/>
      <w:r w:rsidRPr="004863D8">
        <w:rPr>
          <w:rFonts w:ascii="Tahoma" w:eastAsia="Times New Roman" w:hAnsi="Tahoma" w:cs="Tahoma"/>
          <w:color w:val="000000"/>
          <w:sz w:val="18"/>
          <w:szCs w:val="18"/>
          <w:lang w:eastAsia="ru-KZ"/>
        </w:rPr>
        <w:t>) – системы планирования масштаба предприятия;</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TMP (</w:t>
      </w:r>
      <w:proofErr w:type="spellStart"/>
      <w:r w:rsidRPr="004863D8">
        <w:rPr>
          <w:rFonts w:ascii="Tahoma" w:eastAsia="Times New Roman" w:hAnsi="Tahoma" w:cs="Tahoma"/>
          <w:color w:val="000000"/>
          <w:sz w:val="18"/>
          <w:szCs w:val="18"/>
          <w:lang w:eastAsia="ru-KZ"/>
        </w:rPr>
        <w:t>Trading</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Partner</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Management</w:t>
      </w:r>
      <w:proofErr w:type="spellEnd"/>
      <w:r w:rsidRPr="004863D8">
        <w:rPr>
          <w:rFonts w:ascii="Tahoma" w:eastAsia="Times New Roman" w:hAnsi="Tahoma" w:cs="Tahoma"/>
          <w:color w:val="000000"/>
          <w:sz w:val="18"/>
          <w:szCs w:val="18"/>
          <w:lang w:eastAsia="ru-KZ"/>
        </w:rPr>
        <w:t>) – управление деловыми партнерами;</w:t>
      </w:r>
    </w:p>
    <w:p w:rsidR="004863D8" w:rsidRPr="004863D8" w:rsidRDefault="004863D8" w:rsidP="004863D8">
      <w:pPr>
        <w:numPr>
          <w:ilvl w:val="0"/>
          <w:numId w:val="2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EIF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Information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Factory</w:t>
      </w:r>
      <w:proofErr w:type="spellEnd"/>
      <w:r w:rsidRPr="004863D8">
        <w:rPr>
          <w:rFonts w:ascii="Tahoma" w:eastAsia="Times New Roman" w:hAnsi="Tahoma" w:cs="Tahoma"/>
          <w:color w:val="000000"/>
          <w:sz w:val="18"/>
          <w:szCs w:val="18"/>
          <w:lang w:eastAsia="ru-KZ"/>
        </w:rPr>
        <w:t>) – виртуальное предприятие.</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Рассмотрим несколько примеров применения технологии складирования данных в области создания аналитических подсистем информационного сопровождения бизнеса.</w:t>
      </w:r>
    </w:p>
    <w:p w:rsidR="004863D8" w:rsidRPr="004863D8" w:rsidRDefault="004863D8" w:rsidP="004863D8">
      <w:pPr>
        <w:shd w:val="clear" w:color="auto" w:fill="FFFFFF"/>
        <w:spacing w:after="0" w:line="240" w:lineRule="auto"/>
        <w:outlineLvl w:val="4"/>
        <w:rPr>
          <w:rFonts w:ascii="Tahoma" w:eastAsia="Times New Roman" w:hAnsi="Tahoma" w:cs="Tahoma"/>
          <w:b/>
          <w:bCs/>
          <w:color w:val="000000"/>
          <w:lang w:eastAsia="ru-KZ"/>
        </w:rPr>
      </w:pPr>
      <w:bookmarkStart w:id="143" w:name="sect11"/>
      <w:bookmarkEnd w:id="143"/>
      <w:r w:rsidRPr="004863D8">
        <w:rPr>
          <w:rFonts w:ascii="Tahoma" w:eastAsia="Times New Roman" w:hAnsi="Tahoma" w:cs="Tahoma"/>
          <w:b/>
          <w:bCs/>
          <w:color w:val="000000"/>
          <w:lang w:eastAsia="ru-KZ"/>
        </w:rPr>
        <w:t>Аналитические CRM-системы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Оперативные системы CRM содержат следующие компоненты: центры обработки мобильных сообщений, данные по обслуживанию клиентов, данные из отдела продаж, данные о продажах через интернет-магазины, данные ERP систем, данные из </w:t>
      </w:r>
      <w:bookmarkStart w:id="144" w:name="keyword190"/>
      <w:bookmarkEnd w:id="144"/>
      <w:r w:rsidRPr="004863D8">
        <w:rPr>
          <w:rFonts w:ascii="Tahoma" w:eastAsia="Times New Roman" w:hAnsi="Tahoma" w:cs="Tahoma"/>
          <w:i/>
          <w:iCs/>
          <w:color w:val="000000"/>
          <w:sz w:val="18"/>
          <w:szCs w:val="18"/>
          <w:lang w:eastAsia="ru-KZ"/>
        </w:rPr>
        <w:t>ИСР</w:t>
      </w:r>
      <w:r w:rsidRPr="004863D8">
        <w:rPr>
          <w:rFonts w:ascii="Tahoma" w:eastAsia="Times New Roman" w:hAnsi="Tahoma" w:cs="Tahoma"/>
          <w:color w:val="000000"/>
          <w:sz w:val="18"/>
          <w:szCs w:val="18"/>
          <w:lang w:eastAsia="ru-KZ"/>
        </w:rPr>
        <w:t> (</w:t>
      </w:r>
      <w:bookmarkStart w:id="145" w:name="keyword191"/>
      <w:bookmarkEnd w:id="145"/>
      <w:r w:rsidRPr="004863D8">
        <w:rPr>
          <w:rFonts w:ascii="Tahoma" w:eastAsia="Times New Roman" w:hAnsi="Tahoma" w:cs="Tahoma"/>
          <w:i/>
          <w:iCs/>
          <w:color w:val="000000"/>
          <w:sz w:val="18"/>
          <w:szCs w:val="18"/>
          <w:lang w:eastAsia="ru-KZ"/>
        </w:rPr>
        <w:t>EIS</w:t>
      </w:r>
      <w:r w:rsidRPr="004863D8">
        <w:rPr>
          <w:rFonts w:ascii="Tahoma" w:eastAsia="Times New Roman" w:hAnsi="Tahoma" w:cs="Tahoma"/>
          <w:color w:val="000000"/>
          <w:sz w:val="18"/>
          <w:szCs w:val="18"/>
          <w:lang w:eastAsia="ru-KZ"/>
        </w:rPr>
        <w:t>) и других внешних источников. Эти системы выступают источниками данных для аналитических CRM. Типовая структура аналитического ХД CRM-системы приведена на </w:t>
      </w:r>
      <w:hyperlink r:id="rId24" w:anchor="image.2.6" w:history="1">
        <w:r w:rsidRPr="004863D8">
          <w:rPr>
            <w:rFonts w:ascii="Tahoma" w:eastAsia="Times New Roman" w:hAnsi="Tahoma" w:cs="Tahoma"/>
            <w:color w:val="0071A6"/>
            <w:sz w:val="18"/>
            <w:szCs w:val="18"/>
            <w:u w:val="single"/>
            <w:lang w:eastAsia="ru-KZ"/>
          </w:rPr>
          <w:t>рис. 2.6</w:t>
        </w:r>
      </w:hyperlink>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bookmarkStart w:id="146" w:name="image.2.6"/>
      <w:bookmarkEnd w:id="146"/>
      <w:r w:rsidRPr="004863D8">
        <w:rPr>
          <w:rFonts w:ascii="Tahoma" w:eastAsia="Times New Roman" w:hAnsi="Tahoma" w:cs="Tahoma"/>
          <w:noProof/>
          <w:color w:val="0071A6"/>
          <w:sz w:val="18"/>
          <w:szCs w:val="18"/>
          <w:lang w:eastAsia="ru-KZ"/>
        </w:rPr>
        <w:lastRenderedPageBreak/>
        <w:drawing>
          <wp:inline distT="0" distB="0" distL="0" distR="0" wp14:anchorId="7408FF21" wp14:editId="74B6B3ED">
            <wp:extent cx="5905500" cy="3762375"/>
            <wp:effectExtent l="0" t="0" r="0" b="9525"/>
            <wp:docPr id="9" name="Рисунок 9" descr="Архитектура аналитической CRM-системы">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рхитектура аналитической CRM-системы">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0" cy="3762375"/>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2.6. </w:t>
      </w:r>
      <w:r w:rsidRPr="004863D8">
        <w:rPr>
          <w:rFonts w:ascii="Tahoma" w:eastAsia="Times New Roman" w:hAnsi="Tahoma" w:cs="Tahoma"/>
          <w:color w:val="000000"/>
          <w:sz w:val="18"/>
          <w:szCs w:val="18"/>
          <w:lang w:eastAsia="ru-KZ"/>
        </w:rPr>
        <w:t>Архитектура аналитической CRM-системы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Внедрение такого решения позволяет оптимизировать цепочки работы с клиентами, провести персонализацию обслуживания клиентов, повысить доходы от продаж, а также позволяют разрабатывать стратегии расширения рынка за счет привлечения клиентов на основе индивидуального подхода.</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Наиболее известное работающее решение в области аналитических CRM в телекоммуникациях имеет компания SAS </w:t>
      </w:r>
      <w:proofErr w:type="spellStart"/>
      <w:r w:rsidRPr="004863D8">
        <w:rPr>
          <w:rFonts w:ascii="Tahoma" w:eastAsia="Times New Roman" w:hAnsi="Tahoma" w:cs="Tahoma"/>
          <w:color w:val="000000"/>
          <w:sz w:val="18"/>
          <w:szCs w:val="18"/>
          <w:lang w:eastAsia="ru-KZ"/>
        </w:rPr>
        <w:t>Institute</w:t>
      </w:r>
      <w:proofErr w:type="spellEnd"/>
      <w:r w:rsidRPr="004863D8">
        <w:rPr>
          <w:rFonts w:ascii="Tahoma" w:eastAsia="Times New Roman" w:hAnsi="Tahoma" w:cs="Tahoma"/>
          <w:color w:val="000000"/>
          <w:sz w:val="18"/>
          <w:szCs w:val="18"/>
          <w:lang w:eastAsia="ru-KZ"/>
        </w:rPr>
        <w:t xml:space="preserve"> (US WEST </w:t>
      </w:r>
      <w:proofErr w:type="spellStart"/>
      <w:r w:rsidRPr="004863D8">
        <w:rPr>
          <w:rFonts w:ascii="Tahoma" w:eastAsia="Times New Roman" w:hAnsi="Tahoma" w:cs="Tahoma"/>
          <w:color w:val="000000"/>
          <w:sz w:val="18"/>
          <w:szCs w:val="18"/>
          <w:lang w:eastAsia="ru-KZ"/>
        </w:rPr>
        <w:t>Communications</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outlineLvl w:val="4"/>
        <w:rPr>
          <w:rFonts w:ascii="Tahoma" w:eastAsia="Times New Roman" w:hAnsi="Tahoma" w:cs="Tahoma"/>
          <w:b/>
          <w:bCs/>
          <w:color w:val="000000"/>
          <w:lang w:eastAsia="ru-KZ"/>
        </w:rPr>
      </w:pPr>
      <w:bookmarkStart w:id="147" w:name="sect12"/>
      <w:bookmarkEnd w:id="147"/>
      <w:r w:rsidRPr="004863D8">
        <w:rPr>
          <w:rFonts w:ascii="Tahoma" w:eastAsia="Times New Roman" w:hAnsi="Tahoma" w:cs="Tahoma"/>
          <w:b/>
          <w:bCs/>
          <w:color w:val="000000"/>
          <w:lang w:eastAsia="ru-KZ"/>
        </w:rPr>
        <w:t>Аналитические SRM-системы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Аналитические </w:t>
      </w:r>
      <w:bookmarkStart w:id="148" w:name="keyword192"/>
      <w:bookmarkEnd w:id="148"/>
      <w:r w:rsidRPr="004863D8">
        <w:rPr>
          <w:rFonts w:ascii="Tahoma" w:eastAsia="Times New Roman" w:hAnsi="Tahoma" w:cs="Tahoma"/>
          <w:i/>
          <w:iCs/>
          <w:color w:val="000000"/>
          <w:sz w:val="18"/>
          <w:szCs w:val="18"/>
          <w:lang w:eastAsia="ru-KZ"/>
        </w:rPr>
        <w:t>SRM</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Supply</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Relationship</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Management</w:t>
      </w:r>
      <w:proofErr w:type="spellEnd"/>
      <w:r w:rsidRPr="004863D8">
        <w:rPr>
          <w:rFonts w:ascii="Tahoma" w:eastAsia="Times New Roman" w:hAnsi="Tahoma" w:cs="Tahoma"/>
          <w:color w:val="000000"/>
          <w:sz w:val="18"/>
          <w:szCs w:val="18"/>
          <w:lang w:eastAsia="ru-KZ"/>
        </w:rPr>
        <w:t>) системы занимаются управлением взаимоотношениями с поставщиками. Пример типовой архитектуры для ХД аналитических </w:t>
      </w:r>
      <w:bookmarkStart w:id="149" w:name="keyword193"/>
      <w:bookmarkEnd w:id="149"/>
      <w:r w:rsidRPr="004863D8">
        <w:rPr>
          <w:rFonts w:ascii="Tahoma" w:eastAsia="Times New Roman" w:hAnsi="Tahoma" w:cs="Tahoma"/>
          <w:i/>
          <w:iCs/>
          <w:color w:val="000000"/>
          <w:sz w:val="18"/>
          <w:szCs w:val="18"/>
          <w:lang w:eastAsia="ru-KZ"/>
        </w:rPr>
        <w:t>SRM</w:t>
      </w:r>
      <w:r w:rsidRPr="004863D8">
        <w:rPr>
          <w:rFonts w:ascii="Tahoma" w:eastAsia="Times New Roman" w:hAnsi="Tahoma" w:cs="Tahoma"/>
          <w:color w:val="000000"/>
          <w:sz w:val="18"/>
          <w:szCs w:val="18"/>
          <w:lang w:eastAsia="ru-KZ"/>
        </w:rPr>
        <w:t> систем приведен на </w:t>
      </w:r>
      <w:hyperlink r:id="rId27" w:anchor="image.2.7" w:history="1">
        <w:r w:rsidRPr="004863D8">
          <w:rPr>
            <w:rFonts w:ascii="Tahoma" w:eastAsia="Times New Roman" w:hAnsi="Tahoma" w:cs="Tahoma"/>
            <w:color w:val="0071A6"/>
            <w:sz w:val="18"/>
            <w:szCs w:val="18"/>
            <w:u w:val="single"/>
            <w:lang w:eastAsia="ru-KZ"/>
          </w:rPr>
          <w:t>рис. 2.7</w:t>
        </w:r>
      </w:hyperlink>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bookmarkStart w:id="150" w:name="image.2.7"/>
      <w:bookmarkEnd w:id="150"/>
      <w:r w:rsidRPr="004863D8">
        <w:rPr>
          <w:rFonts w:ascii="Tahoma" w:eastAsia="Times New Roman" w:hAnsi="Tahoma" w:cs="Tahoma"/>
          <w:noProof/>
          <w:color w:val="0071A6"/>
          <w:sz w:val="18"/>
          <w:szCs w:val="18"/>
          <w:lang w:eastAsia="ru-KZ"/>
        </w:rPr>
        <w:lastRenderedPageBreak/>
        <w:drawing>
          <wp:inline distT="0" distB="0" distL="0" distR="0" wp14:anchorId="18309DBC" wp14:editId="211F3A50">
            <wp:extent cx="5905500" cy="3819525"/>
            <wp:effectExtent l="0" t="0" r="0" b="9525"/>
            <wp:docPr id="5" name="Рисунок 5" descr="Архитектура аналитической SRM-системы">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рхитектура аналитической SRM-системы">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5500" cy="3819525"/>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2.7. </w:t>
      </w:r>
      <w:r w:rsidRPr="004863D8">
        <w:rPr>
          <w:rFonts w:ascii="Tahoma" w:eastAsia="Times New Roman" w:hAnsi="Tahoma" w:cs="Tahoma"/>
          <w:color w:val="000000"/>
          <w:sz w:val="18"/>
          <w:szCs w:val="18"/>
          <w:lang w:eastAsia="ru-KZ"/>
        </w:rPr>
        <w:t>Архитектура аналитической SRM-системы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Конкурентные преимущества</w:t>
      </w:r>
    </w:p>
    <w:p w:rsidR="004863D8" w:rsidRPr="004863D8" w:rsidRDefault="004863D8" w:rsidP="004863D8">
      <w:pPr>
        <w:numPr>
          <w:ilvl w:val="0"/>
          <w:numId w:val="2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Снижение затрат (от 5 до 15%), потока сырья, планирования, исполнения и контроля прохождения.</w:t>
      </w:r>
    </w:p>
    <w:p w:rsidR="004863D8" w:rsidRPr="004863D8" w:rsidRDefault="004863D8" w:rsidP="004863D8">
      <w:pPr>
        <w:numPr>
          <w:ilvl w:val="0"/>
          <w:numId w:val="2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Повышение эффективности стратегии бизнеса в области управления финансовыми, материальными и информационными потоками</w:t>
      </w:r>
    </w:p>
    <w:p w:rsidR="004863D8" w:rsidRPr="004863D8" w:rsidRDefault="004863D8" w:rsidP="004863D8">
      <w:pPr>
        <w:numPr>
          <w:ilvl w:val="0"/>
          <w:numId w:val="2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Создание оптимальных циклов поставок.</w:t>
      </w:r>
    </w:p>
    <w:p w:rsidR="004863D8" w:rsidRPr="004863D8" w:rsidRDefault="004863D8" w:rsidP="004863D8">
      <w:pPr>
        <w:numPr>
          <w:ilvl w:val="0"/>
          <w:numId w:val="2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Оптимизация бизнес процессов на уровне работы с поставщиками.</w:t>
      </w:r>
    </w:p>
    <w:p w:rsidR="004863D8" w:rsidRPr="004863D8" w:rsidRDefault="004863D8" w:rsidP="004863D8">
      <w:pPr>
        <w:numPr>
          <w:ilvl w:val="0"/>
          <w:numId w:val="2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Сокращение времени поставок.</w:t>
      </w:r>
    </w:p>
    <w:p w:rsidR="004863D8" w:rsidRPr="004863D8" w:rsidRDefault="004863D8" w:rsidP="004863D8">
      <w:pPr>
        <w:numPr>
          <w:ilvl w:val="0"/>
          <w:numId w:val="2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Увеличение прибыли (от 5 до 15%)</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Сопутствующие проблемы</w:t>
      </w:r>
    </w:p>
    <w:p w:rsidR="004863D8" w:rsidRPr="004863D8" w:rsidRDefault="004863D8" w:rsidP="004863D8">
      <w:pPr>
        <w:numPr>
          <w:ilvl w:val="0"/>
          <w:numId w:val="2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При использовании отдельных </w:t>
      </w:r>
      <w:bookmarkStart w:id="151" w:name="keyword194"/>
      <w:bookmarkEnd w:id="151"/>
      <w:r w:rsidRPr="004863D8">
        <w:rPr>
          <w:rFonts w:ascii="Tahoma" w:eastAsia="Times New Roman" w:hAnsi="Tahoma" w:cs="Tahoma"/>
          <w:i/>
          <w:iCs/>
          <w:color w:val="000000"/>
          <w:sz w:val="18"/>
          <w:szCs w:val="18"/>
          <w:lang w:eastAsia="ru-KZ"/>
        </w:rPr>
        <w:t>SRM</w:t>
      </w:r>
      <w:r w:rsidRPr="004863D8">
        <w:rPr>
          <w:rFonts w:ascii="Tahoma" w:eastAsia="Times New Roman" w:hAnsi="Tahoma" w:cs="Tahoma"/>
          <w:color w:val="000000"/>
          <w:sz w:val="18"/>
          <w:szCs w:val="18"/>
          <w:lang w:eastAsia="ru-KZ"/>
        </w:rPr>
        <w:t>-решений возможен конфликт с другими решениями.</w:t>
      </w:r>
    </w:p>
    <w:p w:rsidR="004863D8" w:rsidRPr="004863D8" w:rsidRDefault="004863D8" w:rsidP="004863D8">
      <w:pPr>
        <w:numPr>
          <w:ilvl w:val="0"/>
          <w:numId w:val="2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Возникает ряд сложностей с обучением персонала.</w:t>
      </w:r>
    </w:p>
    <w:p w:rsidR="004863D8" w:rsidRPr="004863D8" w:rsidRDefault="004863D8" w:rsidP="004863D8">
      <w:pPr>
        <w:numPr>
          <w:ilvl w:val="0"/>
          <w:numId w:val="2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Сопротивление поставщиков и </w:t>
      </w:r>
      <w:proofErr w:type="spellStart"/>
      <w:r w:rsidRPr="004863D8">
        <w:rPr>
          <w:rFonts w:ascii="Tahoma" w:eastAsia="Times New Roman" w:hAnsi="Tahoma" w:cs="Tahoma"/>
          <w:color w:val="000000"/>
          <w:sz w:val="18"/>
          <w:szCs w:val="18"/>
          <w:lang w:eastAsia="ru-KZ"/>
        </w:rPr>
        <w:t>дистрибъютеров</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Наиболее известное решение в области создания аналитических </w:t>
      </w:r>
      <w:bookmarkStart w:id="152" w:name="keyword195"/>
      <w:bookmarkEnd w:id="152"/>
      <w:r w:rsidRPr="004863D8">
        <w:rPr>
          <w:rFonts w:ascii="Tahoma" w:eastAsia="Times New Roman" w:hAnsi="Tahoma" w:cs="Tahoma"/>
          <w:i/>
          <w:iCs/>
          <w:color w:val="000000"/>
          <w:sz w:val="18"/>
          <w:szCs w:val="18"/>
          <w:lang w:eastAsia="ru-KZ"/>
        </w:rPr>
        <w:t>SRM</w:t>
      </w:r>
      <w:r w:rsidRPr="004863D8">
        <w:rPr>
          <w:rFonts w:ascii="Tahoma" w:eastAsia="Times New Roman" w:hAnsi="Tahoma" w:cs="Tahoma"/>
          <w:color w:val="000000"/>
          <w:sz w:val="18"/>
          <w:szCs w:val="18"/>
          <w:lang w:eastAsia="ru-KZ"/>
        </w:rPr>
        <w:t xml:space="preserve">-систем разработано компанией SAS </w:t>
      </w:r>
      <w:proofErr w:type="spellStart"/>
      <w:r w:rsidRPr="004863D8">
        <w:rPr>
          <w:rFonts w:ascii="Tahoma" w:eastAsia="Times New Roman" w:hAnsi="Tahoma" w:cs="Tahoma"/>
          <w:color w:val="000000"/>
          <w:sz w:val="18"/>
          <w:szCs w:val="18"/>
          <w:lang w:eastAsia="ru-KZ"/>
        </w:rPr>
        <w:t>Institute</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outlineLvl w:val="4"/>
        <w:rPr>
          <w:rFonts w:ascii="Tahoma" w:eastAsia="Times New Roman" w:hAnsi="Tahoma" w:cs="Tahoma"/>
          <w:b/>
          <w:bCs/>
          <w:color w:val="000000"/>
          <w:lang w:eastAsia="ru-KZ"/>
        </w:rPr>
      </w:pPr>
      <w:bookmarkStart w:id="153" w:name="sect13"/>
      <w:bookmarkEnd w:id="153"/>
      <w:r w:rsidRPr="004863D8">
        <w:rPr>
          <w:rFonts w:ascii="Tahoma" w:eastAsia="Times New Roman" w:hAnsi="Tahoma" w:cs="Tahoma"/>
          <w:b/>
          <w:bCs/>
          <w:color w:val="000000"/>
          <w:lang w:eastAsia="ru-KZ"/>
        </w:rPr>
        <w:t>Аналитические SCM-системы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Аналитические </w:t>
      </w:r>
      <w:bookmarkStart w:id="154" w:name="keyword196"/>
      <w:bookmarkEnd w:id="154"/>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-системы, не встроенные в ERP-системы, представляют собой информационные системы для решения задач анализа и оптимизации в управлении жизненным циклом продукции. Пример типовой архитектуры для ХД аналитической </w:t>
      </w:r>
      <w:bookmarkStart w:id="155" w:name="keyword197"/>
      <w:bookmarkEnd w:id="155"/>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-системы приведен на </w:t>
      </w:r>
      <w:hyperlink r:id="rId30" w:anchor="image.2.8" w:history="1">
        <w:r w:rsidRPr="004863D8">
          <w:rPr>
            <w:rFonts w:ascii="Tahoma" w:eastAsia="Times New Roman" w:hAnsi="Tahoma" w:cs="Tahoma"/>
            <w:color w:val="0071A6"/>
            <w:sz w:val="18"/>
            <w:szCs w:val="18"/>
            <w:u w:val="single"/>
            <w:lang w:eastAsia="ru-KZ"/>
          </w:rPr>
          <w:t>рис. 2.8</w:t>
        </w:r>
      </w:hyperlink>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bookmarkStart w:id="156" w:name="image.2.8"/>
      <w:bookmarkEnd w:id="156"/>
      <w:r w:rsidRPr="004863D8">
        <w:rPr>
          <w:rFonts w:ascii="Tahoma" w:eastAsia="Times New Roman" w:hAnsi="Tahoma" w:cs="Tahoma"/>
          <w:noProof/>
          <w:color w:val="0071A6"/>
          <w:sz w:val="18"/>
          <w:szCs w:val="18"/>
          <w:lang w:eastAsia="ru-KZ"/>
        </w:rPr>
        <w:lastRenderedPageBreak/>
        <w:drawing>
          <wp:inline distT="0" distB="0" distL="0" distR="0" wp14:anchorId="1C1FFBCF" wp14:editId="4601656A">
            <wp:extent cx="4572000" cy="5905500"/>
            <wp:effectExtent l="0" t="0" r="0" b="0"/>
            <wp:docPr id="6" name="Рисунок 6" descr="Архитектура аналитической SCM-системы">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рхитектура аналитической SCM-системы">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5905500"/>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2.8. </w:t>
      </w:r>
      <w:r w:rsidRPr="004863D8">
        <w:rPr>
          <w:rFonts w:ascii="Tahoma" w:eastAsia="Times New Roman" w:hAnsi="Tahoma" w:cs="Tahoma"/>
          <w:color w:val="000000"/>
          <w:sz w:val="18"/>
          <w:szCs w:val="18"/>
          <w:lang w:eastAsia="ru-KZ"/>
        </w:rPr>
        <w:t>Архитектура аналитической SCM-системы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Достоинства использования SCM-решений</w:t>
      </w:r>
    </w:p>
    <w:p w:rsidR="004863D8" w:rsidRPr="004863D8" w:rsidRDefault="004863D8" w:rsidP="004863D8">
      <w:pPr>
        <w:numPr>
          <w:ilvl w:val="0"/>
          <w:numId w:val="2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Минимизация издержек сети сбыта.</w:t>
      </w:r>
    </w:p>
    <w:p w:rsidR="004863D8" w:rsidRPr="004863D8" w:rsidRDefault="004863D8" w:rsidP="004863D8">
      <w:pPr>
        <w:numPr>
          <w:ilvl w:val="0"/>
          <w:numId w:val="2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Снижение затрат, оптимизация потоков сырья, материалов, незавершенного производства, готовой продукции и услуг в результате планирования, исполнения и контроля от точки зарождения заявки до полного удовлетворения требований клиента.</w:t>
      </w:r>
    </w:p>
    <w:p w:rsidR="004863D8" w:rsidRPr="004863D8" w:rsidRDefault="004863D8" w:rsidP="004863D8">
      <w:pPr>
        <w:numPr>
          <w:ilvl w:val="0"/>
          <w:numId w:val="2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Повышение эффективности стратегии бизнеса в области управления финансовыми, материальными и информационными потоками</w:t>
      </w:r>
    </w:p>
    <w:p w:rsidR="004863D8" w:rsidRPr="004863D8" w:rsidRDefault="004863D8" w:rsidP="004863D8">
      <w:pPr>
        <w:numPr>
          <w:ilvl w:val="0"/>
          <w:numId w:val="2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Создание оптимальных жизненных циклов производства.</w:t>
      </w:r>
    </w:p>
    <w:p w:rsidR="004863D8" w:rsidRPr="004863D8" w:rsidRDefault="004863D8" w:rsidP="004863D8">
      <w:pPr>
        <w:numPr>
          <w:ilvl w:val="0"/>
          <w:numId w:val="2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Оптимизация бизнес-процессов на всех уровнях предприятия, начиная с поставки.</w:t>
      </w:r>
    </w:p>
    <w:p w:rsidR="004863D8" w:rsidRPr="004863D8" w:rsidRDefault="004863D8" w:rsidP="004863D8">
      <w:pPr>
        <w:numPr>
          <w:ilvl w:val="0"/>
          <w:numId w:val="2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Сокращение времени внедрения новых производственных технологий.</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Сопутствующие проблемы</w:t>
      </w:r>
    </w:p>
    <w:p w:rsidR="004863D8" w:rsidRPr="004863D8" w:rsidRDefault="004863D8" w:rsidP="004863D8">
      <w:pPr>
        <w:numPr>
          <w:ilvl w:val="0"/>
          <w:numId w:val="24"/>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При использовании </w:t>
      </w:r>
      <w:bookmarkStart w:id="157" w:name="keyword198"/>
      <w:bookmarkEnd w:id="157"/>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-решений возможен конфликт с другими решениями.</w:t>
      </w:r>
    </w:p>
    <w:p w:rsidR="004863D8" w:rsidRPr="004863D8" w:rsidRDefault="004863D8" w:rsidP="004863D8">
      <w:pPr>
        <w:numPr>
          <w:ilvl w:val="0"/>
          <w:numId w:val="24"/>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Возникает ряд сложностей с обучением персонала.</w:t>
      </w:r>
    </w:p>
    <w:p w:rsidR="004863D8" w:rsidRPr="004863D8" w:rsidRDefault="004863D8" w:rsidP="004863D8">
      <w:pPr>
        <w:numPr>
          <w:ilvl w:val="0"/>
          <w:numId w:val="24"/>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lastRenderedPageBreak/>
        <w:t xml:space="preserve">Сопротивление поставщиков и </w:t>
      </w:r>
      <w:proofErr w:type="spellStart"/>
      <w:r w:rsidRPr="004863D8">
        <w:rPr>
          <w:rFonts w:ascii="Tahoma" w:eastAsia="Times New Roman" w:hAnsi="Tahoma" w:cs="Tahoma"/>
          <w:color w:val="000000"/>
          <w:sz w:val="18"/>
          <w:szCs w:val="18"/>
          <w:lang w:eastAsia="ru-KZ"/>
        </w:rPr>
        <w:t>дистрибъютеров</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Конкурентные преимущества</w:t>
      </w:r>
    </w:p>
    <w:p w:rsidR="004863D8" w:rsidRPr="004863D8" w:rsidRDefault="004863D8" w:rsidP="004863D8">
      <w:pPr>
        <w:numPr>
          <w:ilvl w:val="0"/>
          <w:numId w:val="2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Уменьшение стоимости и времени обработки заказов (от 20 до 40%).</w:t>
      </w:r>
    </w:p>
    <w:p w:rsidR="004863D8" w:rsidRPr="004863D8" w:rsidRDefault="004863D8" w:rsidP="004863D8">
      <w:pPr>
        <w:numPr>
          <w:ilvl w:val="0"/>
          <w:numId w:val="2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Сокращение времени выхода на рынок (от 15 до 30%).</w:t>
      </w:r>
    </w:p>
    <w:p w:rsidR="004863D8" w:rsidRPr="004863D8" w:rsidRDefault="004863D8" w:rsidP="004863D8">
      <w:pPr>
        <w:numPr>
          <w:ilvl w:val="0"/>
          <w:numId w:val="2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Сокращение закупочных издержек (от 5 до 15%).</w:t>
      </w:r>
    </w:p>
    <w:p w:rsidR="004863D8" w:rsidRPr="004863D8" w:rsidRDefault="004863D8" w:rsidP="004863D8">
      <w:pPr>
        <w:numPr>
          <w:ilvl w:val="0"/>
          <w:numId w:val="2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Уменьшение складских запасов (от 20 до 40%).</w:t>
      </w:r>
    </w:p>
    <w:p w:rsidR="004863D8" w:rsidRPr="004863D8" w:rsidRDefault="004863D8" w:rsidP="004863D8">
      <w:pPr>
        <w:numPr>
          <w:ilvl w:val="0"/>
          <w:numId w:val="2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Сокращение производственных затрат (от 5 до 15%).</w:t>
      </w:r>
    </w:p>
    <w:p w:rsidR="004863D8" w:rsidRPr="004863D8" w:rsidRDefault="004863D8" w:rsidP="004863D8">
      <w:pPr>
        <w:numPr>
          <w:ilvl w:val="0"/>
          <w:numId w:val="2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Увеличение прибыли (от 5 до 15%).</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По уровню использования </w:t>
      </w:r>
      <w:bookmarkStart w:id="158" w:name="keyword199"/>
      <w:bookmarkEnd w:id="158"/>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-решений телекоммуникации занимают второе место в мире (после нефти и газа). Перечень наиболее удачных решений в области оперативных </w:t>
      </w:r>
      <w:bookmarkStart w:id="159" w:name="keyword200"/>
      <w:bookmarkEnd w:id="159"/>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-систем приведен в </w:t>
      </w:r>
      <w:hyperlink r:id="rId33" w:anchor="table.2.2" w:history="1">
        <w:r w:rsidRPr="004863D8">
          <w:rPr>
            <w:rFonts w:ascii="Tahoma" w:eastAsia="Times New Roman" w:hAnsi="Tahoma" w:cs="Tahoma"/>
            <w:color w:val="0071A6"/>
            <w:sz w:val="18"/>
            <w:szCs w:val="18"/>
            <w:u w:val="single"/>
            <w:lang w:eastAsia="ru-KZ"/>
          </w:rPr>
          <w:t>табл. 2.2</w:t>
        </w:r>
      </w:hyperlink>
      <w:r w:rsidRPr="004863D8">
        <w:rPr>
          <w:rFonts w:ascii="Tahoma" w:eastAsia="Times New Roman" w:hAnsi="Tahoma" w:cs="Tahoma"/>
          <w:color w:val="000000"/>
          <w:sz w:val="18"/>
          <w:szCs w:val="18"/>
          <w:lang w:eastAsia="ru-KZ"/>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144"/>
        <w:gridCol w:w="8211"/>
      </w:tblGrid>
      <w:tr w:rsidR="004863D8" w:rsidRPr="004863D8" w:rsidTr="004863D8">
        <w:trPr>
          <w:tblCellSpacing w:w="7" w:type="dxa"/>
        </w:trPr>
        <w:tc>
          <w:tcPr>
            <w:tcW w:w="0" w:type="auto"/>
            <w:gridSpan w:val="2"/>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sz w:val="24"/>
                <w:szCs w:val="24"/>
                <w:lang w:eastAsia="ru-KZ"/>
              </w:rPr>
            </w:pPr>
            <w:bookmarkStart w:id="160" w:name="table.2.2"/>
            <w:bookmarkEnd w:id="160"/>
            <w:r w:rsidRPr="004863D8">
              <w:rPr>
                <w:rFonts w:ascii="Times New Roman" w:eastAsia="Times New Roman" w:hAnsi="Times New Roman" w:cs="Times New Roman"/>
                <w:sz w:val="24"/>
                <w:szCs w:val="24"/>
                <w:lang w:eastAsia="ru-KZ"/>
              </w:rPr>
              <w:t>Таблица 2.2. Решения в области оперативных </w:t>
            </w:r>
            <w:bookmarkStart w:id="161" w:name="keyword201"/>
            <w:bookmarkEnd w:id="161"/>
            <w:r w:rsidRPr="004863D8">
              <w:rPr>
                <w:rFonts w:ascii="Times New Roman" w:eastAsia="Times New Roman" w:hAnsi="Times New Roman" w:cs="Times New Roman"/>
                <w:i/>
                <w:iCs/>
                <w:sz w:val="24"/>
                <w:szCs w:val="24"/>
                <w:lang w:eastAsia="ru-KZ"/>
              </w:rPr>
              <w:t>SCM</w:t>
            </w:r>
          </w:p>
        </w:tc>
      </w:tr>
      <w:tr w:rsidR="004863D8" w:rsidRPr="004863D8" w:rsidTr="004863D8">
        <w:trPr>
          <w:tblCellSpacing w:w="7" w:type="dxa"/>
        </w:trPr>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Компания</w:t>
            </w:r>
          </w:p>
        </w:tc>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Программные продукты</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IBM</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roofErr w:type="spellStart"/>
            <w:r w:rsidRPr="004863D8">
              <w:rPr>
                <w:rFonts w:ascii="Times New Roman" w:eastAsia="Times New Roman" w:hAnsi="Times New Roman" w:cs="Times New Roman"/>
                <w:sz w:val="24"/>
                <w:szCs w:val="24"/>
                <w:lang w:eastAsia="ru-KZ"/>
              </w:rPr>
              <w:t>WebSphere</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for</w:t>
            </w:r>
            <w:proofErr w:type="spellEnd"/>
            <w:r w:rsidRPr="004863D8">
              <w:rPr>
                <w:rFonts w:ascii="Times New Roman" w:eastAsia="Times New Roman" w:hAnsi="Times New Roman" w:cs="Times New Roman"/>
                <w:sz w:val="24"/>
                <w:szCs w:val="24"/>
                <w:lang w:eastAsia="ru-KZ"/>
              </w:rPr>
              <w:t xml:space="preserve"> e-</w:t>
            </w:r>
            <w:proofErr w:type="spellStart"/>
            <w:r w:rsidRPr="004863D8">
              <w:rPr>
                <w:rFonts w:ascii="Times New Roman" w:eastAsia="Times New Roman" w:hAnsi="Times New Roman" w:cs="Times New Roman"/>
                <w:sz w:val="24"/>
                <w:szCs w:val="24"/>
                <w:lang w:eastAsia="ru-KZ"/>
              </w:rPr>
              <w:t>Business</w:t>
            </w:r>
            <w:proofErr w:type="spellEnd"/>
            <w:r w:rsidRPr="004863D8">
              <w:rPr>
                <w:rFonts w:ascii="Times New Roman" w:eastAsia="Times New Roman" w:hAnsi="Times New Roman" w:cs="Times New Roman"/>
                <w:sz w:val="24"/>
                <w:szCs w:val="24"/>
                <w:lang w:eastAsia="ru-KZ"/>
              </w:rPr>
              <w:t>), интеграция с ERP</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SAP</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roofErr w:type="spellStart"/>
            <w:r w:rsidRPr="004863D8">
              <w:rPr>
                <w:rFonts w:ascii="Times New Roman" w:eastAsia="Times New Roman" w:hAnsi="Times New Roman" w:cs="Times New Roman"/>
                <w:sz w:val="24"/>
                <w:szCs w:val="24"/>
                <w:lang w:eastAsia="ru-KZ"/>
              </w:rPr>
              <w:t>Business</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Information</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WareHouse</w:t>
            </w:r>
            <w:proofErr w:type="spellEnd"/>
            <w:r w:rsidRPr="004863D8">
              <w:rPr>
                <w:rFonts w:ascii="Times New Roman" w:eastAsia="Times New Roman" w:hAnsi="Times New Roman" w:cs="Times New Roman"/>
                <w:sz w:val="24"/>
                <w:szCs w:val="24"/>
                <w:lang w:eastAsia="ru-KZ"/>
              </w:rPr>
              <w:t xml:space="preserve">, SAP </w:t>
            </w:r>
            <w:proofErr w:type="spellStart"/>
            <w:r w:rsidRPr="004863D8">
              <w:rPr>
                <w:rFonts w:ascii="Times New Roman" w:eastAsia="Times New Roman" w:hAnsi="Times New Roman" w:cs="Times New Roman"/>
                <w:sz w:val="24"/>
                <w:szCs w:val="24"/>
                <w:lang w:eastAsia="ru-KZ"/>
              </w:rPr>
              <w:t>Advanced</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Planer</w:t>
            </w:r>
            <w:proofErr w:type="spellEnd"/>
            <w:r w:rsidRPr="004863D8">
              <w:rPr>
                <w:rFonts w:ascii="Times New Roman" w:eastAsia="Times New Roman" w:hAnsi="Times New Roman" w:cs="Times New Roman"/>
                <w:sz w:val="24"/>
                <w:szCs w:val="24"/>
                <w:lang w:eastAsia="ru-KZ"/>
              </w:rPr>
              <w:t xml:space="preserve"> &amp; </w:t>
            </w:r>
            <w:proofErr w:type="spellStart"/>
            <w:r w:rsidRPr="004863D8">
              <w:rPr>
                <w:rFonts w:ascii="Times New Roman" w:eastAsia="Times New Roman" w:hAnsi="Times New Roman" w:cs="Times New Roman"/>
                <w:sz w:val="24"/>
                <w:szCs w:val="24"/>
                <w:lang w:eastAsia="ru-KZ"/>
              </w:rPr>
              <w:t>Optimizer</w:t>
            </w:r>
            <w:proofErr w:type="spellEnd"/>
            <w:r w:rsidRPr="004863D8">
              <w:rPr>
                <w:rFonts w:ascii="Times New Roman" w:eastAsia="Times New Roman" w:hAnsi="Times New Roman" w:cs="Times New Roman"/>
                <w:sz w:val="24"/>
                <w:szCs w:val="24"/>
                <w:lang w:eastAsia="ru-KZ"/>
              </w:rPr>
              <w:t> </w:t>
            </w:r>
            <w:bookmarkStart w:id="162" w:name="keyword202"/>
            <w:bookmarkEnd w:id="162"/>
            <w:proofErr w:type="spellStart"/>
            <w:r w:rsidRPr="004863D8">
              <w:rPr>
                <w:rFonts w:ascii="Times New Roman" w:eastAsia="Times New Roman" w:hAnsi="Times New Roman" w:cs="Times New Roman"/>
                <w:i/>
                <w:iCs/>
                <w:sz w:val="24"/>
                <w:szCs w:val="24"/>
                <w:lang w:eastAsia="ru-KZ"/>
              </w:rPr>
              <w:t>Logistics</w:t>
            </w:r>
            <w:proofErr w:type="spellEnd"/>
            <w:r w:rsidRPr="004863D8">
              <w:rPr>
                <w:rFonts w:ascii="Times New Roman" w:eastAsia="Times New Roman" w:hAnsi="Times New Roman" w:cs="Times New Roman"/>
                <w:sz w:val="24"/>
                <w:szCs w:val="24"/>
                <w:lang w:eastAsia="ru-KZ"/>
              </w:rPr>
              <w:t> </w:t>
            </w:r>
            <w:proofErr w:type="spellStart"/>
            <w:r w:rsidRPr="004863D8">
              <w:rPr>
                <w:rFonts w:ascii="Times New Roman" w:eastAsia="Times New Roman" w:hAnsi="Times New Roman" w:cs="Times New Roman"/>
                <w:sz w:val="24"/>
                <w:szCs w:val="24"/>
                <w:lang w:eastAsia="ru-KZ"/>
              </w:rPr>
              <w:t>Execution</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System</w:t>
            </w:r>
            <w:proofErr w:type="spellEnd"/>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BAAN</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IBAAN c совокупностью модулей в архитектуре ПО BAAN, в том числе и использованием хранилища данных</w:t>
            </w:r>
          </w:p>
        </w:tc>
      </w:tr>
    </w:tbl>
    <w:p w:rsidR="004863D8" w:rsidRPr="004863D8" w:rsidRDefault="004863D8" w:rsidP="004863D8">
      <w:pPr>
        <w:shd w:val="clear" w:color="auto" w:fill="FFFFFF"/>
        <w:spacing w:after="0" w:line="240" w:lineRule="auto"/>
        <w:outlineLvl w:val="4"/>
        <w:rPr>
          <w:rFonts w:ascii="Tahoma" w:eastAsia="Times New Roman" w:hAnsi="Tahoma" w:cs="Tahoma"/>
          <w:b/>
          <w:bCs/>
          <w:color w:val="000000"/>
          <w:lang w:eastAsia="ru-KZ"/>
        </w:rPr>
      </w:pPr>
      <w:bookmarkStart w:id="163" w:name="sect14"/>
      <w:bookmarkEnd w:id="163"/>
      <w:r w:rsidRPr="004863D8">
        <w:rPr>
          <w:rFonts w:ascii="Tahoma" w:eastAsia="Times New Roman" w:hAnsi="Tahoma" w:cs="Tahoma"/>
          <w:b/>
          <w:bCs/>
          <w:color w:val="000000"/>
          <w:lang w:eastAsia="ru-KZ"/>
        </w:rPr>
        <w:t>Виртуальные предприятия</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Одной из перспективных областей применения систем складирования данных является разработка ХД как составной части виртуального предприятия. В этом случае ХД рассматривается как часть интегрированной информационной структуры организации, которая имеет типовую архитектуру, показанную на </w:t>
      </w:r>
      <w:hyperlink r:id="rId34" w:anchor="image.2.9" w:history="1">
        <w:r w:rsidRPr="004863D8">
          <w:rPr>
            <w:rFonts w:ascii="Tahoma" w:eastAsia="Times New Roman" w:hAnsi="Tahoma" w:cs="Tahoma"/>
            <w:color w:val="0071A6"/>
            <w:sz w:val="18"/>
            <w:szCs w:val="18"/>
            <w:u w:val="single"/>
            <w:lang w:eastAsia="ru-KZ"/>
          </w:rPr>
          <w:t>рис. 2.9</w:t>
        </w:r>
      </w:hyperlink>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bookmarkStart w:id="164" w:name="image.2.9"/>
      <w:bookmarkEnd w:id="164"/>
      <w:r w:rsidRPr="004863D8">
        <w:rPr>
          <w:rFonts w:ascii="Tahoma" w:eastAsia="Times New Roman" w:hAnsi="Tahoma" w:cs="Tahoma"/>
          <w:noProof/>
          <w:color w:val="0071A6"/>
          <w:sz w:val="18"/>
          <w:szCs w:val="18"/>
          <w:lang w:eastAsia="ru-KZ"/>
        </w:rPr>
        <w:drawing>
          <wp:inline distT="0" distB="0" distL="0" distR="0" wp14:anchorId="120BE4C2" wp14:editId="24A8320B">
            <wp:extent cx="5905500" cy="4076700"/>
            <wp:effectExtent l="0" t="0" r="0" b="0"/>
            <wp:docPr id="7" name="Рисунок 7" descr="Место хранилища данных в виртуальном предприятии">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есто хранилища данных в виртуальном предприятии">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5500" cy="4076700"/>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2.9. </w:t>
      </w:r>
      <w:r w:rsidRPr="004863D8">
        <w:rPr>
          <w:rFonts w:ascii="Tahoma" w:eastAsia="Times New Roman" w:hAnsi="Tahoma" w:cs="Tahoma"/>
          <w:color w:val="000000"/>
          <w:sz w:val="18"/>
          <w:szCs w:val="18"/>
          <w:lang w:eastAsia="ru-KZ"/>
        </w:rPr>
        <w:t>Место хранилища данных в виртуальном предприятии</w:t>
      </w:r>
    </w:p>
    <w:p w:rsidR="004863D8" w:rsidRPr="004863D8" w:rsidRDefault="004863D8" w:rsidP="004863D8">
      <w:pPr>
        <w:shd w:val="clear" w:color="auto" w:fill="FFFFFF"/>
        <w:spacing w:after="0" w:line="240" w:lineRule="auto"/>
        <w:outlineLvl w:val="4"/>
        <w:rPr>
          <w:rFonts w:ascii="Tahoma" w:eastAsia="Times New Roman" w:hAnsi="Tahoma" w:cs="Tahoma"/>
          <w:b/>
          <w:bCs/>
          <w:color w:val="000000"/>
          <w:lang w:eastAsia="ru-KZ"/>
        </w:rPr>
      </w:pPr>
      <w:bookmarkStart w:id="165" w:name="sect15"/>
      <w:bookmarkEnd w:id="165"/>
      <w:r w:rsidRPr="004863D8">
        <w:rPr>
          <w:rFonts w:ascii="Tahoma" w:eastAsia="Times New Roman" w:hAnsi="Tahoma" w:cs="Tahoma"/>
          <w:b/>
          <w:bCs/>
          <w:color w:val="000000"/>
          <w:lang w:eastAsia="ru-KZ"/>
        </w:rPr>
        <w:lastRenderedPageBreak/>
        <w:t>Мультимедийные хранилища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Очень перспективным в последнее время становится разработка ХД для цифровых (электронных) библиотек и мультимедиа. Современные СУБД имеют ряд встроенных возможностей для хранения и выборки мультимедийных данных (например СУБД </w:t>
      </w:r>
      <w:bookmarkStart w:id="166" w:name="keyword203"/>
      <w:bookmarkEnd w:id="166"/>
      <w:proofErr w:type="spellStart"/>
      <w:r w:rsidRPr="004863D8">
        <w:rPr>
          <w:rFonts w:ascii="Tahoma" w:eastAsia="Times New Roman" w:hAnsi="Tahoma" w:cs="Tahoma"/>
          <w:i/>
          <w:iCs/>
          <w:color w:val="000000"/>
          <w:sz w:val="18"/>
          <w:szCs w:val="18"/>
          <w:lang w:eastAsia="ru-KZ"/>
        </w:rPr>
        <w:t>Pilot</w:t>
      </w:r>
      <w:proofErr w:type="spellEnd"/>
      <w:r w:rsidRPr="004863D8">
        <w:rPr>
          <w:rFonts w:ascii="Tahoma" w:eastAsia="Times New Roman" w:hAnsi="Tahoma" w:cs="Tahoma"/>
          <w:color w:val="000000"/>
          <w:sz w:val="18"/>
          <w:szCs w:val="18"/>
          <w:lang w:eastAsia="ru-KZ"/>
        </w:rPr>
        <w:t xml:space="preserve">). Однако большинство решений по созданию мультимедийных баз данных реализуется на реляционных СУБД, обладающих возможностью работы с BLOB-данными и имеющими поддержку очень больших БД. Типичными представителями таких СУБД являются СУБД </w:t>
      </w:r>
      <w:proofErr w:type="spellStart"/>
      <w:r w:rsidRPr="004863D8">
        <w:rPr>
          <w:rFonts w:ascii="Tahoma" w:eastAsia="Times New Roman" w:hAnsi="Tahoma" w:cs="Tahoma"/>
          <w:color w:val="000000"/>
          <w:sz w:val="18"/>
          <w:szCs w:val="18"/>
          <w:lang w:eastAsia="ru-KZ"/>
        </w:rPr>
        <w:t>Oracle</w:t>
      </w:r>
      <w:proofErr w:type="spellEnd"/>
      <w:r w:rsidRPr="004863D8">
        <w:rPr>
          <w:rFonts w:ascii="Tahoma" w:eastAsia="Times New Roman" w:hAnsi="Tahoma" w:cs="Tahoma"/>
          <w:color w:val="000000"/>
          <w:sz w:val="18"/>
          <w:szCs w:val="18"/>
          <w:lang w:eastAsia="ru-KZ"/>
        </w:rPr>
        <w:t xml:space="preserve"> (имеет специальные средства выборки визуальной информации — VIR и интернет-систему обработки файлов </w:t>
      </w:r>
      <w:proofErr w:type="spellStart"/>
      <w:r w:rsidRPr="004863D8">
        <w:rPr>
          <w:rFonts w:ascii="Tahoma" w:eastAsia="Times New Roman" w:hAnsi="Tahoma" w:cs="Tahoma"/>
          <w:color w:val="000000"/>
          <w:sz w:val="18"/>
          <w:szCs w:val="18"/>
          <w:lang w:eastAsia="ru-KZ"/>
        </w:rPr>
        <w:t>iFS</w:t>
      </w:r>
      <w:proofErr w:type="spellEnd"/>
      <w:r w:rsidRPr="004863D8">
        <w:rPr>
          <w:rFonts w:ascii="Tahoma" w:eastAsia="Times New Roman" w:hAnsi="Tahoma" w:cs="Tahoma"/>
          <w:color w:val="000000"/>
          <w:sz w:val="18"/>
          <w:szCs w:val="18"/>
          <w:lang w:eastAsia="ru-KZ"/>
        </w:rPr>
        <w:t xml:space="preserve">), DB2 и </w:t>
      </w:r>
      <w:proofErr w:type="spellStart"/>
      <w:r w:rsidRPr="004863D8">
        <w:rPr>
          <w:rFonts w:ascii="Tahoma" w:eastAsia="Times New Roman" w:hAnsi="Tahoma" w:cs="Tahoma"/>
          <w:color w:val="000000"/>
          <w:sz w:val="18"/>
          <w:szCs w:val="18"/>
          <w:lang w:eastAsia="ru-KZ"/>
        </w:rPr>
        <w:t>Informix</w:t>
      </w:r>
      <w:proofErr w:type="spellEnd"/>
      <w:r w:rsidRPr="004863D8">
        <w:rPr>
          <w:rFonts w:ascii="Tahoma" w:eastAsia="Times New Roman" w:hAnsi="Tahoma" w:cs="Tahoma"/>
          <w:color w:val="000000"/>
          <w:sz w:val="18"/>
          <w:szCs w:val="18"/>
          <w:lang w:eastAsia="ru-KZ"/>
        </w:rPr>
        <w:t xml:space="preserve"> (теперь IBM).</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Примерами мультимедийных ХД являются разрабатываемые во всем мире электронные хранилища музейных данных (образы картин и других экспонатов).</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Обсудим особенности типового решения создания мультимедийных ХД на основе реляционных СУБД. Следует отметить следующие свойства </w:t>
      </w:r>
      <w:proofErr w:type="spellStart"/>
      <w:r w:rsidRPr="004863D8">
        <w:rPr>
          <w:rFonts w:ascii="Tahoma" w:eastAsia="Times New Roman" w:hAnsi="Tahoma" w:cs="Tahoma"/>
          <w:color w:val="000000"/>
          <w:sz w:val="18"/>
          <w:szCs w:val="18"/>
          <w:lang w:eastAsia="ru-KZ"/>
        </w:rPr>
        <w:t>медиаданных</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2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неструктурированная форма с точки зрения </w:t>
      </w:r>
      <w:bookmarkStart w:id="167" w:name="keyword204"/>
      <w:bookmarkEnd w:id="167"/>
      <w:r w:rsidRPr="004863D8">
        <w:rPr>
          <w:rFonts w:ascii="Tahoma" w:eastAsia="Times New Roman" w:hAnsi="Tahoma" w:cs="Tahoma"/>
          <w:i/>
          <w:iCs/>
          <w:color w:val="000000"/>
          <w:sz w:val="18"/>
          <w:szCs w:val="18"/>
          <w:lang w:eastAsia="ru-KZ"/>
        </w:rPr>
        <w:t>теории реляционных баз данных</w:t>
      </w:r>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2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размер элемента </w:t>
      </w:r>
      <w:proofErr w:type="spellStart"/>
      <w:r w:rsidRPr="004863D8">
        <w:rPr>
          <w:rFonts w:ascii="Tahoma" w:eastAsia="Times New Roman" w:hAnsi="Tahoma" w:cs="Tahoma"/>
          <w:color w:val="000000"/>
          <w:sz w:val="18"/>
          <w:szCs w:val="18"/>
          <w:lang w:eastAsia="ru-KZ"/>
        </w:rPr>
        <w:t>медиаданных</w:t>
      </w:r>
      <w:proofErr w:type="spellEnd"/>
      <w:r w:rsidRPr="004863D8">
        <w:rPr>
          <w:rFonts w:ascii="Tahoma" w:eastAsia="Times New Roman" w:hAnsi="Tahoma" w:cs="Tahoma"/>
          <w:color w:val="000000"/>
          <w:sz w:val="18"/>
          <w:szCs w:val="18"/>
          <w:lang w:eastAsia="ru-KZ"/>
        </w:rPr>
        <w:t xml:space="preserve"> очень большой;</w:t>
      </w:r>
    </w:p>
    <w:p w:rsidR="004863D8" w:rsidRPr="004863D8" w:rsidRDefault="004863D8" w:rsidP="004863D8">
      <w:pPr>
        <w:numPr>
          <w:ilvl w:val="0"/>
          <w:numId w:val="2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данные не имеют фиксированного максимального размера;</w:t>
      </w:r>
    </w:p>
    <w:p w:rsidR="004863D8" w:rsidRPr="004863D8" w:rsidRDefault="004863D8" w:rsidP="004863D8">
      <w:pPr>
        <w:numPr>
          <w:ilvl w:val="0"/>
          <w:numId w:val="2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внутренний формат для представления таких данных не может быть выражен простым типом данных реляционных СУБД;</w:t>
      </w:r>
    </w:p>
    <w:p w:rsidR="004863D8" w:rsidRPr="004863D8" w:rsidRDefault="004863D8" w:rsidP="004863D8">
      <w:pPr>
        <w:numPr>
          <w:ilvl w:val="0"/>
          <w:numId w:val="2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поиск данных затруднен или просто невозможен стандартными средствами СУБД.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 точки зрения разработки хранилищ мультимедийных данных следует отметить одно важное обстоятельство: измерения, в большинстве практических случаев, выражаются через простые типы данных, что значительно облегчает разработку хранилищ таких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В этом отношении хранилище мультимедийных данных имеет типовую архитектуру, в которой </w:t>
      </w:r>
      <w:proofErr w:type="spellStart"/>
      <w:r w:rsidRPr="004863D8">
        <w:rPr>
          <w:rFonts w:ascii="Tahoma" w:eastAsia="Times New Roman" w:hAnsi="Tahoma" w:cs="Tahoma"/>
          <w:color w:val="000000"/>
          <w:sz w:val="18"/>
          <w:szCs w:val="18"/>
          <w:lang w:eastAsia="ru-KZ"/>
        </w:rPr>
        <w:t>медиаданные</w:t>
      </w:r>
      <w:proofErr w:type="spellEnd"/>
      <w:r w:rsidRPr="004863D8">
        <w:rPr>
          <w:rFonts w:ascii="Tahoma" w:eastAsia="Times New Roman" w:hAnsi="Tahoma" w:cs="Tahoma"/>
          <w:color w:val="000000"/>
          <w:sz w:val="18"/>
          <w:szCs w:val="18"/>
          <w:lang w:eastAsia="ru-KZ"/>
        </w:rPr>
        <w:t xml:space="preserve"> быстро извлекаются и визуализируются. Задачи сравнительного анализа </w:t>
      </w:r>
      <w:proofErr w:type="spellStart"/>
      <w:r w:rsidRPr="004863D8">
        <w:rPr>
          <w:rFonts w:ascii="Tahoma" w:eastAsia="Times New Roman" w:hAnsi="Tahoma" w:cs="Tahoma"/>
          <w:color w:val="000000"/>
          <w:sz w:val="18"/>
          <w:szCs w:val="18"/>
          <w:lang w:eastAsia="ru-KZ"/>
        </w:rPr>
        <w:t>медиаданных</w:t>
      </w:r>
      <w:proofErr w:type="spellEnd"/>
      <w:r w:rsidRPr="004863D8">
        <w:rPr>
          <w:rFonts w:ascii="Tahoma" w:eastAsia="Times New Roman" w:hAnsi="Tahoma" w:cs="Tahoma"/>
          <w:color w:val="000000"/>
          <w:sz w:val="18"/>
          <w:szCs w:val="18"/>
          <w:lang w:eastAsia="ru-KZ"/>
        </w:rPr>
        <w:t xml:space="preserve"> зависят от предметной ориентации ХД и требуют обычно специально разработанных процедур.</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Преимущество</w:t>
      </w:r>
    </w:p>
    <w:p w:rsidR="004863D8" w:rsidRPr="004863D8" w:rsidRDefault="004863D8" w:rsidP="004863D8">
      <w:pPr>
        <w:numPr>
          <w:ilvl w:val="0"/>
          <w:numId w:val="27"/>
        </w:numPr>
        <w:spacing w:before="36" w:after="36" w:line="240" w:lineRule="atLeast"/>
        <w:ind w:left="120"/>
        <w:rPr>
          <w:rFonts w:ascii="Tahoma" w:eastAsia="Times New Roman" w:hAnsi="Tahoma" w:cs="Tahoma"/>
          <w:color w:val="000000"/>
          <w:sz w:val="18"/>
          <w:szCs w:val="18"/>
          <w:lang w:eastAsia="ru-KZ"/>
        </w:rPr>
      </w:pPr>
      <w:proofErr w:type="spellStart"/>
      <w:r w:rsidRPr="004863D8">
        <w:rPr>
          <w:rFonts w:ascii="Tahoma" w:eastAsia="Times New Roman" w:hAnsi="Tahoma" w:cs="Tahoma"/>
          <w:color w:val="000000"/>
          <w:sz w:val="18"/>
          <w:szCs w:val="18"/>
          <w:lang w:eastAsia="ru-KZ"/>
        </w:rPr>
        <w:t>Медиаданные</w:t>
      </w:r>
      <w:proofErr w:type="spellEnd"/>
      <w:r w:rsidRPr="004863D8">
        <w:rPr>
          <w:rFonts w:ascii="Tahoma" w:eastAsia="Times New Roman" w:hAnsi="Tahoma" w:cs="Tahoma"/>
          <w:color w:val="000000"/>
          <w:sz w:val="18"/>
          <w:szCs w:val="18"/>
          <w:lang w:eastAsia="ru-KZ"/>
        </w:rPr>
        <w:t xml:space="preserve"> классифицируются по иерархическим категориям и вводятся в ХД, что увеличивает скорость их выборки.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Сопутствующие проблемы</w:t>
      </w:r>
    </w:p>
    <w:p w:rsidR="004863D8" w:rsidRPr="004863D8" w:rsidRDefault="004863D8" w:rsidP="004863D8">
      <w:pPr>
        <w:numPr>
          <w:ilvl w:val="0"/>
          <w:numId w:val="2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Высокие требования к аппаратным решениям.</w:t>
      </w:r>
    </w:p>
    <w:p w:rsidR="004863D8" w:rsidRPr="004863D8" w:rsidRDefault="004863D8" w:rsidP="004863D8">
      <w:pPr>
        <w:numPr>
          <w:ilvl w:val="0"/>
          <w:numId w:val="2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Разработка систем классификации </w:t>
      </w:r>
      <w:proofErr w:type="spellStart"/>
      <w:r w:rsidRPr="004863D8">
        <w:rPr>
          <w:rFonts w:ascii="Tahoma" w:eastAsia="Times New Roman" w:hAnsi="Tahoma" w:cs="Tahoma"/>
          <w:color w:val="000000"/>
          <w:sz w:val="18"/>
          <w:szCs w:val="18"/>
          <w:lang w:eastAsia="ru-KZ"/>
        </w:rPr>
        <w:t>медиаданных</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2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Разработка процедур и программ поиска </w:t>
      </w:r>
      <w:proofErr w:type="spellStart"/>
      <w:r w:rsidRPr="004863D8">
        <w:rPr>
          <w:rFonts w:ascii="Tahoma" w:eastAsia="Times New Roman" w:hAnsi="Tahoma" w:cs="Tahoma"/>
          <w:color w:val="000000"/>
          <w:sz w:val="18"/>
          <w:szCs w:val="18"/>
          <w:lang w:eastAsia="ru-KZ"/>
        </w:rPr>
        <w:t>медиаданных</w:t>
      </w:r>
      <w:proofErr w:type="spellEnd"/>
      <w:r w:rsidRPr="004863D8">
        <w:rPr>
          <w:rFonts w:ascii="Tahoma" w:eastAsia="Times New Roman" w:hAnsi="Tahoma" w:cs="Tahoma"/>
          <w:color w:val="000000"/>
          <w:sz w:val="18"/>
          <w:szCs w:val="18"/>
          <w:lang w:eastAsia="ru-KZ"/>
        </w:rPr>
        <w:t xml:space="preserve"> и их анализа.</w:t>
      </w:r>
    </w:p>
    <w:p w:rsidR="004863D8" w:rsidRPr="004863D8" w:rsidRDefault="004863D8" w:rsidP="004863D8">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4863D8">
        <w:rPr>
          <w:rFonts w:ascii="Tahoma" w:eastAsia="Times New Roman" w:hAnsi="Tahoma" w:cs="Tahoma"/>
          <w:b/>
          <w:bCs/>
          <w:color w:val="000000"/>
          <w:sz w:val="24"/>
          <w:szCs w:val="24"/>
          <w:lang w:eastAsia="ru-KZ"/>
        </w:rPr>
        <w:t>Типовые программно-аппаратные решения (технологические решения)</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r w:rsidRPr="004863D8">
        <w:rPr>
          <w:rFonts w:ascii="Tahoma" w:eastAsia="Times New Roman" w:hAnsi="Tahoma" w:cs="Tahoma"/>
          <w:b/>
          <w:bCs/>
          <w:color w:val="000000"/>
          <w:lang w:eastAsia="ru-KZ"/>
        </w:rPr>
        <w:t>Общие типовые решения</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Из предыдущих разделов настоящей лекции следует, что существуют несколько вариантов реализации ХД в рамках типовой архитектуры. Рассмотрим некоторые из них.</w:t>
      </w:r>
    </w:p>
    <w:p w:rsidR="004863D8" w:rsidRPr="004863D8" w:rsidRDefault="004863D8" w:rsidP="004863D8">
      <w:pPr>
        <w:numPr>
          <w:ilvl w:val="0"/>
          <w:numId w:val="2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Виртуальное хранилище данных</w:t>
      </w:r>
      <w:r w:rsidRPr="004863D8">
        <w:rPr>
          <w:rFonts w:ascii="Tahoma" w:eastAsia="Times New Roman" w:hAnsi="Tahoma" w:cs="Tahoma"/>
          <w:color w:val="000000"/>
          <w:sz w:val="18"/>
          <w:szCs w:val="18"/>
          <w:lang w:eastAsia="ru-KZ"/>
        </w:rPr>
        <w:t>. Архитектура обеспечивает доступ к "живым" данным в режиме реального времени через </w:t>
      </w:r>
      <w:r w:rsidRPr="004863D8">
        <w:rPr>
          <w:rFonts w:ascii="Tahoma" w:eastAsia="Times New Roman" w:hAnsi="Tahoma" w:cs="Tahoma"/>
          <w:i/>
          <w:iCs/>
          <w:color w:val="000000"/>
          <w:sz w:val="18"/>
          <w:szCs w:val="18"/>
          <w:lang w:eastAsia="ru-KZ"/>
        </w:rPr>
        <w:t>программное обеспечение промежуточного слоя</w:t>
      </w:r>
      <w:r w:rsidRPr="004863D8">
        <w:rPr>
          <w:rFonts w:ascii="Tahoma" w:eastAsia="Times New Roman" w:hAnsi="Tahoma" w:cs="Tahoma"/>
          <w:color w:val="000000"/>
          <w:sz w:val="18"/>
          <w:szCs w:val="18"/>
          <w:lang w:eastAsia="ru-KZ"/>
        </w:rPr>
        <w:t>. В основе такого решения лежит репозиторий метаданных, который описывает источники данных, процедуры их предварительной обработки и форматы представления информации конечному пользователю. Недостатки такого решения — интенсивный сетевой трафик, снижение производительности несущей системы, угроза нарушения целостности данных в случае неудачных действий пользователей ХД.</w:t>
      </w:r>
    </w:p>
    <w:p w:rsidR="004863D8" w:rsidRPr="004863D8" w:rsidRDefault="004863D8" w:rsidP="004863D8">
      <w:pPr>
        <w:numPr>
          <w:ilvl w:val="0"/>
          <w:numId w:val="2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i/>
          <w:iCs/>
          <w:color w:val="000000"/>
          <w:sz w:val="18"/>
          <w:szCs w:val="18"/>
          <w:lang w:eastAsia="ru-KZ"/>
        </w:rPr>
        <w:t>Киоски данных</w:t>
      </w:r>
      <w:r w:rsidRPr="004863D8">
        <w:rPr>
          <w:rFonts w:ascii="Tahoma" w:eastAsia="Times New Roman" w:hAnsi="Tahoma" w:cs="Tahoma"/>
          <w:color w:val="000000"/>
          <w:sz w:val="18"/>
          <w:szCs w:val="18"/>
          <w:lang w:eastAsia="ru-KZ"/>
        </w:rPr>
        <w:t> Архитектура представляет собой облегченный вариант ХД тематической направленности. Бывают </w:t>
      </w:r>
      <w:r w:rsidRPr="004863D8">
        <w:rPr>
          <w:rFonts w:ascii="Tahoma" w:eastAsia="Times New Roman" w:hAnsi="Tahoma" w:cs="Tahoma"/>
          <w:i/>
          <w:iCs/>
          <w:color w:val="000000"/>
          <w:sz w:val="18"/>
          <w:szCs w:val="18"/>
          <w:lang w:eastAsia="ru-KZ"/>
        </w:rPr>
        <w:t>киоски данных</w:t>
      </w:r>
      <w:r w:rsidRPr="004863D8">
        <w:rPr>
          <w:rFonts w:ascii="Tahoma" w:eastAsia="Times New Roman" w:hAnsi="Tahoma" w:cs="Tahoma"/>
          <w:color w:val="000000"/>
          <w:sz w:val="18"/>
          <w:szCs w:val="18"/>
          <w:lang w:eastAsia="ru-KZ"/>
        </w:rPr>
        <w:t>, связанные с интегрированным ХД или несвязанные (автономные).</w:t>
      </w:r>
    </w:p>
    <w:p w:rsidR="004863D8" w:rsidRPr="004863D8" w:rsidRDefault="004863D8" w:rsidP="004863D8">
      <w:pPr>
        <w:numPr>
          <w:ilvl w:val="0"/>
          <w:numId w:val="2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lastRenderedPageBreak/>
        <w:t>Глобальное хранилище данных</w:t>
      </w:r>
      <w:r w:rsidRPr="004863D8">
        <w:rPr>
          <w:rFonts w:ascii="Tahoma" w:eastAsia="Times New Roman" w:hAnsi="Tahoma" w:cs="Tahoma"/>
          <w:color w:val="000000"/>
          <w:sz w:val="18"/>
          <w:szCs w:val="18"/>
          <w:lang w:eastAsia="ru-KZ"/>
        </w:rPr>
        <w:t>. Архитектура представляет собой единый источник интегрированных данных организации.</w:t>
      </w:r>
    </w:p>
    <w:p w:rsidR="004863D8" w:rsidRPr="004863D8" w:rsidRDefault="004863D8" w:rsidP="004863D8">
      <w:pPr>
        <w:numPr>
          <w:ilvl w:val="0"/>
          <w:numId w:val="2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Хранилища данных с многоуровневой (в основном трехзвенной) архитектурой, или корпоративные ХД</w:t>
      </w:r>
      <w:r w:rsidRPr="004863D8">
        <w:rPr>
          <w:rFonts w:ascii="Tahoma" w:eastAsia="Times New Roman" w:hAnsi="Tahoma" w:cs="Tahoma"/>
          <w:color w:val="000000"/>
          <w:sz w:val="18"/>
          <w:szCs w:val="18"/>
          <w:lang w:eastAsia="ru-KZ"/>
        </w:rPr>
        <w:t>. Архитектура является разновидностью </w:t>
      </w:r>
      <w:r w:rsidRPr="004863D8">
        <w:rPr>
          <w:rFonts w:ascii="Tahoma" w:eastAsia="Times New Roman" w:hAnsi="Tahoma" w:cs="Tahoma"/>
          <w:i/>
          <w:iCs/>
          <w:color w:val="000000"/>
          <w:sz w:val="18"/>
          <w:szCs w:val="18"/>
          <w:lang w:eastAsia="ru-KZ"/>
        </w:rPr>
        <w:t>глобального ХД</w:t>
      </w:r>
      <w:r w:rsidRPr="004863D8">
        <w:rPr>
          <w:rFonts w:ascii="Tahoma" w:eastAsia="Times New Roman" w:hAnsi="Tahoma" w:cs="Tahoma"/>
          <w:color w:val="000000"/>
          <w:sz w:val="18"/>
          <w:szCs w:val="18"/>
          <w:lang w:eastAsia="ru-KZ"/>
        </w:rPr>
        <w:t>, в которую технологически реализуются три уровня (</w:t>
      </w:r>
      <w:hyperlink r:id="rId37" w:anchor="image.2.3" w:history="1">
        <w:r w:rsidRPr="004863D8">
          <w:rPr>
            <w:rFonts w:ascii="Tahoma" w:eastAsia="Times New Roman" w:hAnsi="Tahoma" w:cs="Tahoma"/>
            <w:color w:val="0071A6"/>
            <w:sz w:val="18"/>
            <w:szCs w:val="18"/>
            <w:u w:val="single"/>
            <w:lang w:eastAsia="ru-KZ"/>
          </w:rPr>
          <w:t> рис. 2.3</w:t>
        </w:r>
      </w:hyperlink>
      <w:r w:rsidRPr="004863D8">
        <w:rPr>
          <w:rFonts w:ascii="Tahoma" w:eastAsia="Times New Roman" w:hAnsi="Tahoma" w:cs="Tahoma"/>
          <w:color w:val="000000"/>
          <w:sz w:val="18"/>
          <w:szCs w:val="18"/>
          <w:lang w:eastAsia="ru-KZ"/>
        </w:rPr>
        <w:t>). На первом уровне располагается корпоративное ХД организации. На втором уровне поддерживаются связанные </w:t>
      </w:r>
      <w:r w:rsidRPr="004863D8">
        <w:rPr>
          <w:rFonts w:ascii="Tahoma" w:eastAsia="Times New Roman" w:hAnsi="Tahoma" w:cs="Tahoma"/>
          <w:i/>
          <w:iCs/>
          <w:color w:val="000000"/>
          <w:sz w:val="18"/>
          <w:szCs w:val="18"/>
          <w:lang w:eastAsia="ru-KZ"/>
        </w:rPr>
        <w:t>киоски данных</w:t>
      </w:r>
      <w:r w:rsidRPr="004863D8">
        <w:rPr>
          <w:rFonts w:ascii="Tahoma" w:eastAsia="Times New Roman" w:hAnsi="Tahoma" w:cs="Tahoma"/>
          <w:color w:val="000000"/>
          <w:sz w:val="18"/>
          <w:szCs w:val="18"/>
          <w:lang w:eastAsia="ru-KZ"/>
        </w:rPr>
        <w:t> тематической направленности на основе многомерной СУБД. На третьем уровне находятся клиентские приложения пользователей с установленными на них средствами анализа данных.</w:t>
      </w:r>
    </w:p>
    <w:p w:rsidR="004863D8" w:rsidRPr="004863D8" w:rsidRDefault="004863D8" w:rsidP="004863D8">
      <w:pPr>
        <w:numPr>
          <w:ilvl w:val="0"/>
          <w:numId w:val="2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Встроенные (комбинированные) хранилища данных</w:t>
      </w:r>
      <w:r w:rsidRPr="004863D8">
        <w:rPr>
          <w:rFonts w:ascii="Tahoma" w:eastAsia="Times New Roman" w:hAnsi="Tahoma" w:cs="Tahoma"/>
          <w:color w:val="000000"/>
          <w:sz w:val="18"/>
          <w:szCs w:val="18"/>
          <w:lang w:eastAsia="ru-KZ"/>
        </w:rPr>
        <w:t>. Архитектура представляет собой ХД, которые органически встраиваются в виртуальное предприятие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Information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Factory</w:t>
      </w:r>
      <w:proofErr w:type="spellEnd"/>
      <w:r w:rsidRPr="004863D8">
        <w:rPr>
          <w:rFonts w:ascii="Tahoma" w:eastAsia="Times New Roman" w:hAnsi="Tahoma" w:cs="Tahoma"/>
          <w:color w:val="000000"/>
          <w:sz w:val="18"/>
          <w:szCs w:val="18"/>
          <w:lang w:eastAsia="ru-KZ"/>
        </w:rPr>
        <w:t>, EIF) или используются как компонент аналитической поддержки в информационной реализации бизнес-функций.</w:t>
      </w:r>
    </w:p>
    <w:p w:rsidR="004863D8" w:rsidRPr="004863D8" w:rsidRDefault="004863D8" w:rsidP="004863D8">
      <w:pPr>
        <w:numPr>
          <w:ilvl w:val="0"/>
          <w:numId w:val="2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i/>
          <w:iCs/>
          <w:color w:val="000000"/>
          <w:sz w:val="18"/>
          <w:szCs w:val="18"/>
          <w:lang w:eastAsia="ru-KZ"/>
        </w:rPr>
        <w:t>Корпоративная информационная фабрика</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Corporate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Information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Factory</w:t>
      </w:r>
      <w:proofErr w:type="spellEnd"/>
      <w:r w:rsidRPr="004863D8">
        <w:rPr>
          <w:rFonts w:ascii="Tahoma" w:eastAsia="Times New Roman" w:hAnsi="Tahoma" w:cs="Tahoma"/>
          <w:color w:val="000000"/>
          <w:sz w:val="18"/>
          <w:szCs w:val="18"/>
          <w:lang w:eastAsia="ru-KZ"/>
        </w:rPr>
        <w:t>, </w:t>
      </w:r>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Эта архитектура является развитием архитектуры корпоративного ХД (</w:t>
      </w:r>
      <w:proofErr w:type="spellStart"/>
      <w:r w:rsidRPr="004863D8">
        <w:rPr>
          <w:rFonts w:ascii="Tahoma" w:eastAsia="Times New Roman" w:hAnsi="Tahoma" w:cs="Tahoma"/>
          <w:i/>
          <w:iCs/>
          <w:color w:val="000000"/>
          <w:sz w:val="18"/>
          <w:szCs w:val="18"/>
          <w:lang w:eastAsia="ru-KZ"/>
        </w:rPr>
        <w:t>enterprise</w:t>
      </w:r>
      <w:proofErr w:type="spellEnd"/>
      <w:r w:rsidRPr="004863D8">
        <w:rPr>
          <w:rFonts w:ascii="Tahoma" w:eastAsia="Times New Roman" w:hAnsi="Tahoma" w:cs="Tahoma"/>
          <w:i/>
          <w:iCs/>
          <w:color w:val="000000"/>
          <w:sz w:val="18"/>
          <w:szCs w:val="18"/>
          <w:lang w:eastAsia="ru-KZ"/>
        </w:rPr>
        <w:t xml:space="preserve"> </w:t>
      </w:r>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warehouse</w:t>
      </w:r>
      <w:proofErr w:type="spellEnd"/>
      <w:r w:rsidRPr="004863D8">
        <w:rPr>
          <w:rFonts w:ascii="Tahoma" w:eastAsia="Times New Roman" w:hAnsi="Tahoma" w:cs="Tahoma"/>
          <w:color w:val="000000"/>
          <w:sz w:val="18"/>
          <w:szCs w:val="18"/>
          <w:lang w:eastAsia="ru-KZ"/>
        </w:rPr>
        <w:t>, EDW). Ее использование предполагает скоординированное извлечение данных из источников, загрузку их в реляционную БД со структурой в </w:t>
      </w:r>
      <w:r w:rsidRPr="004863D8">
        <w:rPr>
          <w:rFonts w:ascii="Tahoma" w:eastAsia="Times New Roman" w:hAnsi="Tahoma" w:cs="Tahoma"/>
          <w:i/>
          <w:iCs/>
          <w:color w:val="000000"/>
          <w:sz w:val="18"/>
          <w:szCs w:val="18"/>
          <w:lang w:eastAsia="ru-KZ"/>
        </w:rPr>
        <w:t>третьей нормальной форме</w:t>
      </w:r>
      <w:r w:rsidRPr="004863D8">
        <w:rPr>
          <w:rFonts w:ascii="Tahoma" w:eastAsia="Times New Roman" w:hAnsi="Tahoma" w:cs="Tahoma"/>
          <w:color w:val="000000"/>
          <w:sz w:val="18"/>
          <w:szCs w:val="18"/>
          <w:lang w:eastAsia="ru-KZ"/>
        </w:rPr>
        <w:t>, использование построенного ХД для наполнения дополнительных репозиториев презентационных данных.</w:t>
      </w:r>
    </w:p>
    <w:p w:rsidR="004863D8" w:rsidRPr="004863D8" w:rsidRDefault="004863D8" w:rsidP="004863D8">
      <w:pPr>
        <w:numPr>
          <w:ilvl w:val="0"/>
          <w:numId w:val="2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i/>
          <w:iCs/>
          <w:color w:val="000000"/>
          <w:sz w:val="18"/>
          <w:szCs w:val="18"/>
          <w:lang w:eastAsia="ru-KZ"/>
        </w:rPr>
        <w:t>Хранилище данных с архитектурой шины данных</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i/>
          <w:iCs/>
          <w:color w:val="000000"/>
          <w:sz w:val="18"/>
          <w:szCs w:val="18"/>
          <w:lang w:eastAsia="ru-KZ"/>
        </w:rPr>
        <w:t xml:space="preserve"> </w:t>
      </w:r>
      <w:proofErr w:type="spellStart"/>
      <w:r w:rsidRPr="004863D8">
        <w:rPr>
          <w:rFonts w:ascii="Tahoma" w:eastAsia="Times New Roman" w:hAnsi="Tahoma" w:cs="Tahoma"/>
          <w:i/>
          <w:iCs/>
          <w:color w:val="000000"/>
          <w:sz w:val="18"/>
          <w:szCs w:val="18"/>
          <w:lang w:eastAsia="ru-KZ"/>
        </w:rPr>
        <w:t>Warehouse</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Bus</w:t>
      </w:r>
      <w:proofErr w:type="spellEnd"/>
      <w:r w:rsidRPr="004863D8">
        <w:rPr>
          <w:rFonts w:ascii="Tahoma" w:eastAsia="Times New Roman" w:hAnsi="Tahoma" w:cs="Tahoma"/>
          <w:color w:val="000000"/>
          <w:sz w:val="18"/>
          <w:szCs w:val="18"/>
          <w:lang w:eastAsia="ru-KZ"/>
        </w:rPr>
        <w:t>). В этой </w:t>
      </w:r>
      <w:r w:rsidRPr="004863D8">
        <w:rPr>
          <w:rFonts w:ascii="Tahoma" w:eastAsia="Times New Roman" w:hAnsi="Tahoma" w:cs="Tahoma"/>
          <w:i/>
          <w:iCs/>
          <w:color w:val="000000"/>
          <w:sz w:val="18"/>
          <w:szCs w:val="18"/>
          <w:lang w:eastAsia="ru-KZ"/>
        </w:rPr>
        <w:t>архитектуре ХД</w:t>
      </w:r>
      <w:r w:rsidRPr="004863D8">
        <w:rPr>
          <w:rFonts w:ascii="Tahoma" w:eastAsia="Times New Roman" w:hAnsi="Tahoma" w:cs="Tahoma"/>
          <w:color w:val="000000"/>
          <w:sz w:val="18"/>
          <w:szCs w:val="18"/>
          <w:lang w:eastAsia="ru-KZ"/>
        </w:rPr>
        <w:t> не является единым физическим репозиторием (в отличие от </w:t>
      </w:r>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Это "виртуальное" ХД, представляющее коллекцию витрин данных, каждая из которых имеет архитектуру типа "звезда".</w:t>
      </w:r>
    </w:p>
    <w:p w:rsidR="004863D8" w:rsidRPr="004863D8" w:rsidRDefault="004863D8" w:rsidP="004863D8">
      <w:pPr>
        <w:numPr>
          <w:ilvl w:val="0"/>
          <w:numId w:val="2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Объединенное (федеративное) ХД</w:t>
      </w:r>
      <w:r w:rsidRPr="004863D8">
        <w:rPr>
          <w:rFonts w:ascii="Tahoma" w:eastAsia="Times New Roman" w:hAnsi="Tahoma" w:cs="Tahoma"/>
          <w:color w:val="000000"/>
          <w:sz w:val="18"/>
          <w:szCs w:val="18"/>
          <w:lang w:eastAsia="ru-KZ"/>
        </w:rPr>
        <w:t>. В этой </w:t>
      </w:r>
      <w:r w:rsidRPr="004863D8">
        <w:rPr>
          <w:rFonts w:ascii="Tahoma" w:eastAsia="Times New Roman" w:hAnsi="Tahoma" w:cs="Tahoma"/>
          <w:i/>
          <w:iCs/>
          <w:color w:val="000000"/>
          <w:sz w:val="18"/>
          <w:szCs w:val="18"/>
          <w:lang w:eastAsia="ru-KZ"/>
        </w:rPr>
        <w:t>архитектуре ХД</w:t>
      </w:r>
      <w:r w:rsidRPr="004863D8">
        <w:rPr>
          <w:rFonts w:ascii="Tahoma" w:eastAsia="Times New Roman" w:hAnsi="Tahoma" w:cs="Tahoma"/>
          <w:color w:val="000000"/>
          <w:sz w:val="18"/>
          <w:szCs w:val="18"/>
          <w:lang w:eastAsia="ru-KZ"/>
        </w:rPr>
        <w:t> состоит из ряда экземпляров ХД, которые функционируют на полуавтономной основе и, как правило, организационно или географически разнесены, однако могут рассматриваться и управляться как одно большое ХД.</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noProof/>
          <w:color w:val="0071A6"/>
          <w:sz w:val="18"/>
          <w:szCs w:val="18"/>
          <w:lang w:eastAsia="ru-KZ"/>
        </w:rPr>
        <w:drawing>
          <wp:inline distT="0" distB="0" distL="0" distR="0" wp14:anchorId="0F2C9B09" wp14:editId="1E0BCB31">
            <wp:extent cx="5905500" cy="3362325"/>
            <wp:effectExtent l="0" t="0" r="0" b="9525"/>
            <wp:docPr id="15" name="Рисунок 15" descr="Хранилища данных с многоуровневой архитектурой ХД">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Хранилища данных с многоуровневой архитектурой ХД">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0" cy="3362325"/>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2.3. </w:t>
      </w:r>
      <w:r w:rsidRPr="004863D8">
        <w:rPr>
          <w:rFonts w:ascii="Tahoma" w:eastAsia="Times New Roman" w:hAnsi="Tahoma" w:cs="Tahoma"/>
          <w:color w:val="000000"/>
          <w:sz w:val="18"/>
          <w:szCs w:val="18"/>
          <w:lang w:eastAsia="ru-KZ"/>
        </w:rPr>
        <w:t>Хранилища данных с многоуровневой архитектурой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Существенные различия в программном обеспечении у различных производителей определяются следующими факторами: 1) используемая модель данных; 2) степень охвата жизненного цикла; 3) встроенная поддержка различных архитектур; 4) возможности </w:t>
      </w:r>
      <w:r w:rsidRPr="004863D8">
        <w:rPr>
          <w:rFonts w:ascii="Tahoma" w:eastAsia="Times New Roman" w:hAnsi="Tahoma" w:cs="Tahoma"/>
          <w:i/>
          <w:iCs/>
          <w:color w:val="000000"/>
          <w:sz w:val="18"/>
          <w:szCs w:val="18"/>
          <w:lang w:eastAsia="ru-KZ"/>
        </w:rPr>
        <w:t>языка обработки данных</w:t>
      </w:r>
      <w:r w:rsidRPr="004863D8">
        <w:rPr>
          <w:rFonts w:ascii="Tahoma" w:eastAsia="Times New Roman" w:hAnsi="Tahoma" w:cs="Tahoma"/>
          <w:color w:val="000000"/>
          <w:sz w:val="18"/>
          <w:szCs w:val="18"/>
          <w:lang w:eastAsia="ru-KZ"/>
        </w:rPr>
        <w:t>. Можно обратить внимание на следующие две основные тенденции.</w:t>
      </w:r>
    </w:p>
    <w:p w:rsidR="004863D8" w:rsidRPr="004863D8" w:rsidRDefault="004863D8" w:rsidP="004863D8">
      <w:pPr>
        <w:numPr>
          <w:ilvl w:val="0"/>
          <w:numId w:val="3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Производители предлагают комплексные решения по созданию хранилищ данных</w:t>
      </w:r>
      <w:r w:rsidRPr="004863D8">
        <w:rPr>
          <w:rFonts w:ascii="Tahoma" w:eastAsia="Times New Roman" w:hAnsi="Tahoma" w:cs="Tahoma"/>
          <w:color w:val="000000"/>
          <w:sz w:val="18"/>
          <w:szCs w:val="18"/>
          <w:lang w:eastAsia="ru-KZ"/>
        </w:rPr>
        <w:t>. Ведущие производители программного обеспечения в области проектирования и разработки информационных систем с базами данных стараются иметь свои собственные программы по </w:t>
      </w:r>
      <w:r w:rsidRPr="004863D8">
        <w:rPr>
          <w:rFonts w:ascii="Tahoma" w:eastAsia="Times New Roman" w:hAnsi="Tahoma" w:cs="Tahoma"/>
          <w:i/>
          <w:iCs/>
          <w:color w:val="000000"/>
          <w:sz w:val="18"/>
          <w:szCs w:val="18"/>
          <w:lang w:eastAsia="ru-KZ"/>
        </w:rPr>
        <w:t>системам складирования данных</w:t>
      </w:r>
      <w:r w:rsidRPr="004863D8">
        <w:rPr>
          <w:rFonts w:ascii="Tahoma" w:eastAsia="Times New Roman" w:hAnsi="Tahoma" w:cs="Tahoma"/>
          <w:color w:val="000000"/>
          <w:sz w:val="18"/>
          <w:szCs w:val="18"/>
          <w:lang w:eastAsia="ru-KZ"/>
        </w:rPr>
        <w:t> и обеспечивать полный жизненный цикл разработки и сопровождения таких систем.</w:t>
      </w:r>
    </w:p>
    <w:p w:rsidR="004863D8" w:rsidRPr="004863D8" w:rsidRDefault="004863D8" w:rsidP="004863D8">
      <w:pPr>
        <w:numPr>
          <w:ilvl w:val="0"/>
          <w:numId w:val="3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lastRenderedPageBreak/>
        <w:t>Производители начинают предлагать готовые встроенные архитектурные решения для хранилищ данных</w:t>
      </w:r>
      <w:r w:rsidRPr="004863D8">
        <w:rPr>
          <w:rFonts w:ascii="Tahoma" w:eastAsia="Times New Roman" w:hAnsi="Tahoma" w:cs="Tahoma"/>
          <w:color w:val="000000"/>
          <w:sz w:val="18"/>
          <w:szCs w:val="18"/>
          <w:lang w:eastAsia="ru-KZ"/>
        </w:rPr>
        <w:t>. Это обстоятельство позволяет значительно сокращать время на проектирование и разработку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 точки зрения применения программно-аппаратных платформ решения в области создания систем складирования данных можно условно разбить на три класса.</w:t>
      </w:r>
    </w:p>
    <w:p w:rsidR="004863D8" w:rsidRPr="004863D8" w:rsidRDefault="004863D8" w:rsidP="004863D8">
      <w:pPr>
        <w:numPr>
          <w:ilvl w:val="0"/>
          <w:numId w:val="31"/>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Комбинация готовых продуктов (решений) разных фирм без непосредственного программирования.</w:t>
      </w:r>
    </w:p>
    <w:p w:rsidR="004863D8" w:rsidRPr="004863D8" w:rsidRDefault="004863D8" w:rsidP="004863D8">
      <w:pPr>
        <w:numPr>
          <w:ilvl w:val="0"/>
          <w:numId w:val="31"/>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Использование полной замкнутой цепочки продуктов (решений) одной фирмы-поставщика.</w:t>
      </w:r>
    </w:p>
    <w:p w:rsidR="004863D8" w:rsidRPr="004863D8" w:rsidRDefault="004863D8" w:rsidP="004863D8">
      <w:pPr>
        <w:numPr>
          <w:ilvl w:val="0"/>
          <w:numId w:val="31"/>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Использование контура продуктов (решений) одной фирмы поставщика с дополнением до замкнутой цепочки совместимыми продуктами третьих фирм.</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r w:rsidRPr="004863D8">
        <w:rPr>
          <w:rFonts w:ascii="Tahoma" w:eastAsia="Times New Roman" w:hAnsi="Tahoma" w:cs="Tahoma"/>
          <w:b/>
          <w:bCs/>
          <w:color w:val="000000"/>
          <w:lang w:eastAsia="ru-KZ"/>
        </w:rPr>
        <w:t>Простое масштабируемое решение</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Пример простого </w:t>
      </w:r>
      <w:r w:rsidRPr="004863D8">
        <w:rPr>
          <w:rFonts w:ascii="Tahoma" w:eastAsia="Times New Roman" w:hAnsi="Tahoma" w:cs="Tahoma"/>
          <w:i/>
          <w:iCs/>
          <w:color w:val="000000"/>
          <w:sz w:val="18"/>
          <w:szCs w:val="18"/>
          <w:lang w:eastAsia="ru-KZ"/>
        </w:rPr>
        <w:t>масштабируемого решения</w:t>
      </w:r>
      <w:r w:rsidRPr="004863D8">
        <w:rPr>
          <w:rFonts w:ascii="Tahoma" w:eastAsia="Times New Roman" w:hAnsi="Tahoma" w:cs="Tahoma"/>
          <w:color w:val="000000"/>
          <w:sz w:val="18"/>
          <w:szCs w:val="18"/>
          <w:lang w:eastAsia="ru-KZ"/>
        </w:rPr>
        <w:t xml:space="preserve"> можно предложить, основываясь на использовании </w:t>
      </w:r>
      <w:proofErr w:type="spellStart"/>
      <w:r w:rsidRPr="004863D8">
        <w:rPr>
          <w:rFonts w:ascii="Tahoma" w:eastAsia="Times New Roman" w:hAnsi="Tahoma" w:cs="Tahoma"/>
          <w:color w:val="000000"/>
          <w:sz w:val="18"/>
          <w:szCs w:val="18"/>
          <w:lang w:eastAsia="ru-KZ"/>
        </w:rPr>
        <w:t>Crystal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xml:space="preserve"> и </w:t>
      </w:r>
      <w:proofErr w:type="spellStart"/>
      <w:r w:rsidRPr="004863D8">
        <w:rPr>
          <w:rFonts w:ascii="Tahoma" w:eastAsia="Times New Roman" w:hAnsi="Tahoma" w:cs="Tahoma"/>
          <w:color w:val="000000"/>
          <w:sz w:val="18"/>
          <w:szCs w:val="18"/>
          <w:lang w:eastAsia="ru-KZ"/>
        </w:rPr>
        <w:t>Crystal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Reports</w:t>
      </w:r>
      <w:proofErr w:type="spellEnd"/>
      <w:r w:rsidRPr="004863D8">
        <w:rPr>
          <w:rFonts w:ascii="Tahoma" w:eastAsia="Times New Roman" w:hAnsi="Tahoma" w:cs="Tahoma"/>
          <w:color w:val="000000"/>
          <w:sz w:val="18"/>
          <w:szCs w:val="18"/>
          <w:lang w:eastAsia="ru-KZ"/>
        </w:rPr>
        <w:t xml:space="preserve"> (фирма </w:t>
      </w:r>
      <w:proofErr w:type="spellStart"/>
      <w:r w:rsidRPr="004863D8">
        <w:rPr>
          <w:rFonts w:ascii="Tahoma" w:eastAsia="Times New Roman" w:hAnsi="Tahoma" w:cs="Tahoma"/>
          <w:color w:val="000000"/>
          <w:sz w:val="18"/>
          <w:szCs w:val="18"/>
          <w:lang w:eastAsia="ru-KZ"/>
        </w:rPr>
        <w:t>Business</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Objects</w:t>
      </w:r>
      <w:proofErr w:type="spellEnd"/>
      <w:r w:rsidRPr="004863D8">
        <w:rPr>
          <w:rFonts w:ascii="Tahoma" w:eastAsia="Times New Roman" w:hAnsi="Tahoma" w:cs="Tahoma"/>
          <w:color w:val="000000"/>
          <w:sz w:val="18"/>
          <w:szCs w:val="18"/>
          <w:lang w:eastAsia="ru-KZ"/>
        </w:rPr>
        <w:t xml:space="preserve">) как инструментов конечного пользователя. Подробнее о возможностях </w:t>
      </w:r>
      <w:proofErr w:type="spellStart"/>
      <w:r w:rsidRPr="004863D8">
        <w:rPr>
          <w:rFonts w:ascii="Tahoma" w:eastAsia="Times New Roman" w:hAnsi="Tahoma" w:cs="Tahoma"/>
          <w:color w:val="000000"/>
          <w:sz w:val="18"/>
          <w:szCs w:val="18"/>
          <w:lang w:eastAsia="ru-KZ"/>
        </w:rPr>
        <w:t>Crystal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xml:space="preserve"> и </w:t>
      </w:r>
      <w:proofErr w:type="spellStart"/>
      <w:r w:rsidRPr="004863D8">
        <w:rPr>
          <w:rFonts w:ascii="Tahoma" w:eastAsia="Times New Roman" w:hAnsi="Tahoma" w:cs="Tahoma"/>
          <w:color w:val="000000"/>
          <w:sz w:val="18"/>
          <w:szCs w:val="18"/>
          <w:lang w:eastAsia="ru-KZ"/>
        </w:rPr>
        <w:t>Crystal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Reports</w:t>
      </w:r>
      <w:proofErr w:type="spellEnd"/>
      <w:r w:rsidRPr="004863D8">
        <w:rPr>
          <w:rFonts w:ascii="Tahoma" w:eastAsia="Times New Roman" w:hAnsi="Tahoma" w:cs="Tahoma"/>
          <w:color w:val="000000"/>
          <w:sz w:val="18"/>
          <w:szCs w:val="18"/>
          <w:lang w:eastAsia="ru-KZ"/>
        </w:rPr>
        <w:t xml:space="preserve"> можно прочитать в литературе к курсу настоящих лекций.</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ХД реализуется на СУБД </w:t>
      </w:r>
      <w:proofErr w:type="spellStart"/>
      <w:r w:rsidRPr="004863D8">
        <w:rPr>
          <w:rFonts w:ascii="Tahoma" w:eastAsia="Times New Roman" w:hAnsi="Tahoma" w:cs="Tahoma"/>
          <w:color w:val="000000"/>
          <w:sz w:val="18"/>
          <w:szCs w:val="18"/>
          <w:lang w:eastAsia="ru-KZ"/>
        </w:rPr>
        <w:t>Oracle</w:t>
      </w:r>
      <w:proofErr w:type="spellEnd"/>
      <w:r w:rsidRPr="004863D8">
        <w:rPr>
          <w:rFonts w:ascii="Tahoma" w:eastAsia="Times New Roman" w:hAnsi="Tahoma" w:cs="Tahoma"/>
          <w:color w:val="000000"/>
          <w:sz w:val="18"/>
          <w:szCs w:val="18"/>
          <w:lang w:eastAsia="ru-KZ"/>
        </w:rPr>
        <w:t xml:space="preserve">, DB2, MS SQL </w:t>
      </w:r>
      <w:proofErr w:type="spellStart"/>
      <w:r w:rsidRPr="004863D8">
        <w:rPr>
          <w:rFonts w:ascii="Tahoma" w:eastAsia="Times New Roman" w:hAnsi="Tahoma" w:cs="Tahoma"/>
          <w:color w:val="000000"/>
          <w:sz w:val="18"/>
          <w:szCs w:val="18"/>
          <w:lang w:eastAsia="ru-KZ"/>
        </w:rPr>
        <w:t>Server</w:t>
      </w:r>
      <w:proofErr w:type="spellEnd"/>
      <w:r w:rsidRPr="004863D8">
        <w:rPr>
          <w:rFonts w:ascii="Tahoma" w:eastAsia="Times New Roman" w:hAnsi="Tahoma" w:cs="Tahoma"/>
          <w:color w:val="000000"/>
          <w:sz w:val="18"/>
          <w:szCs w:val="18"/>
          <w:lang w:eastAsia="ru-KZ"/>
        </w:rPr>
        <w:t xml:space="preserve"> или других, имеющих ODBC-интерфейс или интерфейс прямого доступа с </w:t>
      </w:r>
      <w:proofErr w:type="spellStart"/>
      <w:r w:rsidRPr="004863D8">
        <w:rPr>
          <w:rFonts w:ascii="Tahoma" w:eastAsia="Times New Roman" w:hAnsi="Tahoma" w:cs="Tahoma"/>
          <w:color w:val="000000"/>
          <w:sz w:val="18"/>
          <w:szCs w:val="18"/>
          <w:lang w:eastAsia="ru-KZ"/>
        </w:rPr>
        <w:t>Crystal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Обычно применяется классическая </w:t>
      </w:r>
      <w:r w:rsidRPr="004863D8">
        <w:rPr>
          <w:rFonts w:ascii="Tahoma" w:eastAsia="Times New Roman" w:hAnsi="Tahoma" w:cs="Tahoma"/>
          <w:i/>
          <w:iCs/>
          <w:color w:val="000000"/>
          <w:sz w:val="18"/>
          <w:szCs w:val="18"/>
          <w:lang w:eastAsia="ru-KZ"/>
        </w:rPr>
        <w:t>архитектура ХД</w:t>
      </w:r>
      <w:r w:rsidRPr="004863D8">
        <w:rPr>
          <w:rFonts w:ascii="Tahoma" w:eastAsia="Times New Roman" w:hAnsi="Tahoma" w:cs="Tahoma"/>
          <w:color w:val="000000"/>
          <w:sz w:val="18"/>
          <w:szCs w:val="18"/>
          <w:lang w:eastAsia="ru-KZ"/>
        </w:rPr>
        <w:t> без </w:t>
      </w:r>
      <w:r w:rsidRPr="004863D8">
        <w:rPr>
          <w:rFonts w:ascii="Tahoma" w:eastAsia="Times New Roman" w:hAnsi="Tahoma" w:cs="Tahoma"/>
          <w:i/>
          <w:iCs/>
          <w:color w:val="000000"/>
          <w:sz w:val="18"/>
          <w:szCs w:val="18"/>
          <w:lang w:eastAsia="ru-KZ"/>
        </w:rPr>
        <w:t>киосков данных</w:t>
      </w:r>
      <w:r w:rsidRPr="004863D8">
        <w:rPr>
          <w:rFonts w:ascii="Tahoma" w:eastAsia="Times New Roman" w:hAnsi="Tahoma" w:cs="Tahoma"/>
          <w:color w:val="000000"/>
          <w:sz w:val="18"/>
          <w:szCs w:val="18"/>
          <w:lang w:eastAsia="ru-KZ"/>
        </w:rPr>
        <w:t>. Для этого решения большое значение имеет тщательное проектирование структуры ХД и запросов. Необходимо разработать и создать приложения для </w:t>
      </w:r>
      <w:r w:rsidRPr="004863D8">
        <w:rPr>
          <w:rFonts w:ascii="Tahoma" w:eastAsia="Times New Roman" w:hAnsi="Tahoma" w:cs="Tahoma"/>
          <w:i/>
          <w:iCs/>
          <w:color w:val="000000"/>
          <w:sz w:val="18"/>
          <w:szCs w:val="18"/>
          <w:lang w:eastAsia="ru-KZ"/>
        </w:rPr>
        <w:t>очистки данных</w:t>
      </w:r>
      <w:r w:rsidRPr="004863D8">
        <w:rPr>
          <w:rFonts w:ascii="Tahoma" w:eastAsia="Times New Roman" w:hAnsi="Tahoma" w:cs="Tahoma"/>
          <w:color w:val="000000"/>
          <w:sz w:val="18"/>
          <w:szCs w:val="18"/>
          <w:lang w:eastAsia="ru-KZ"/>
        </w:rPr>
        <w:t> (или воспользоваться имеющими у поставщиков средствами).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Преимущества</w:t>
      </w:r>
    </w:p>
    <w:p w:rsidR="004863D8" w:rsidRPr="004863D8" w:rsidRDefault="004863D8" w:rsidP="004863D8">
      <w:pPr>
        <w:numPr>
          <w:ilvl w:val="0"/>
          <w:numId w:val="3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Сводится к минимуму объем программирования, т.к. все стадии покрываются готовыми коробочными продуктами.</w:t>
      </w:r>
    </w:p>
    <w:p w:rsidR="004863D8" w:rsidRPr="004863D8" w:rsidRDefault="004863D8" w:rsidP="004863D8">
      <w:pPr>
        <w:numPr>
          <w:ilvl w:val="0"/>
          <w:numId w:val="3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Сокращается время разработки и создания ХД (за счет исключения трудоемкого процесса написания программ).</w:t>
      </w:r>
    </w:p>
    <w:p w:rsidR="004863D8" w:rsidRPr="004863D8" w:rsidRDefault="004863D8" w:rsidP="004863D8">
      <w:pPr>
        <w:numPr>
          <w:ilvl w:val="0"/>
          <w:numId w:val="3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Время разработки типового запроса — от 2-х до 6-ти часов, время разработки типового отчета – 1-2 дня.</w:t>
      </w:r>
    </w:p>
    <w:p w:rsidR="004863D8" w:rsidRPr="004863D8" w:rsidRDefault="004863D8" w:rsidP="004863D8">
      <w:pPr>
        <w:numPr>
          <w:ilvl w:val="0"/>
          <w:numId w:val="3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Такое решение хорошо для создания прототипов ХД, поскольку в данном случае отрабатываются практически все необходимые запросы и отчеты.</w:t>
      </w:r>
    </w:p>
    <w:p w:rsidR="004863D8" w:rsidRPr="004863D8" w:rsidRDefault="004863D8" w:rsidP="004863D8">
      <w:pPr>
        <w:numPr>
          <w:ilvl w:val="0"/>
          <w:numId w:val="3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Создается прекрасная инструментальная среда для использования нетиповых запросов.</w:t>
      </w:r>
    </w:p>
    <w:p w:rsidR="004863D8" w:rsidRPr="004863D8" w:rsidRDefault="004863D8" w:rsidP="004863D8">
      <w:pPr>
        <w:numPr>
          <w:ilvl w:val="0"/>
          <w:numId w:val="3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Такое решение прекрасно подходит и для создания виртуальных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Недостатки</w:t>
      </w:r>
    </w:p>
    <w:p w:rsidR="004863D8" w:rsidRPr="004863D8" w:rsidRDefault="004863D8" w:rsidP="004863D8">
      <w:pPr>
        <w:numPr>
          <w:ilvl w:val="0"/>
          <w:numId w:val="3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Разработка сложных </w:t>
      </w:r>
      <w:r w:rsidRPr="004863D8">
        <w:rPr>
          <w:rFonts w:ascii="Tahoma" w:eastAsia="Times New Roman" w:hAnsi="Tahoma" w:cs="Tahoma"/>
          <w:i/>
          <w:iCs/>
          <w:color w:val="000000"/>
          <w:sz w:val="18"/>
          <w:szCs w:val="18"/>
          <w:lang w:eastAsia="ru-KZ"/>
        </w:rPr>
        <w:t>перекрестных запросов</w:t>
      </w:r>
      <w:r w:rsidRPr="004863D8">
        <w:rPr>
          <w:rFonts w:ascii="Tahoma" w:eastAsia="Times New Roman" w:hAnsi="Tahoma" w:cs="Tahoma"/>
          <w:color w:val="000000"/>
          <w:sz w:val="18"/>
          <w:szCs w:val="18"/>
          <w:lang w:eastAsia="ru-KZ"/>
        </w:rPr>
        <w:t> может занять много времени.</w:t>
      </w:r>
    </w:p>
    <w:p w:rsidR="004863D8" w:rsidRPr="004863D8" w:rsidRDefault="004863D8" w:rsidP="004863D8">
      <w:pPr>
        <w:numPr>
          <w:ilvl w:val="0"/>
          <w:numId w:val="3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Это решение не подходит для сложной аналитической обработки данных, требующей разработки специальных приложений для анализа.</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r w:rsidRPr="004863D8">
        <w:rPr>
          <w:rFonts w:ascii="Tahoma" w:eastAsia="Times New Roman" w:hAnsi="Tahoma" w:cs="Tahoma"/>
          <w:b/>
          <w:bCs/>
          <w:color w:val="000000"/>
          <w:lang w:eastAsia="ru-KZ"/>
        </w:rPr>
        <w:t>Замкнутое типовое решение</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Замкнутое типовое решение можно предложить на основе использования замкнутой цепочки продуктов одной фирмы-поставщика, например </w:t>
      </w:r>
      <w:proofErr w:type="spellStart"/>
      <w:r w:rsidRPr="004863D8">
        <w:rPr>
          <w:rFonts w:ascii="Tahoma" w:eastAsia="Times New Roman" w:hAnsi="Tahoma" w:cs="Tahoma"/>
          <w:color w:val="000000"/>
          <w:sz w:val="18"/>
          <w:szCs w:val="18"/>
          <w:lang w:eastAsia="ru-KZ"/>
        </w:rPr>
        <w:t>Microsoft</w:t>
      </w:r>
      <w:proofErr w:type="spellEnd"/>
      <w:r w:rsidRPr="004863D8">
        <w:rPr>
          <w:rFonts w:ascii="Tahoma" w:eastAsia="Times New Roman" w:hAnsi="Tahoma" w:cs="Tahoma"/>
          <w:color w:val="000000"/>
          <w:sz w:val="18"/>
          <w:szCs w:val="18"/>
          <w:lang w:eastAsia="ru-KZ"/>
        </w:rPr>
        <w:t xml:space="preserve"> (</w:t>
      </w:r>
      <w:hyperlink r:id="rId38" w:anchor="image.2.4" w:history="1">
        <w:r w:rsidRPr="004863D8">
          <w:rPr>
            <w:rFonts w:ascii="Tahoma" w:eastAsia="Times New Roman" w:hAnsi="Tahoma" w:cs="Tahoma"/>
            <w:color w:val="0071A6"/>
            <w:sz w:val="18"/>
            <w:szCs w:val="18"/>
            <w:u w:val="single"/>
            <w:lang w:eastAsia="ru-KZ"/>
          </w:rPr>
          <w:t> рис. 2.4</w:t>
        </w:r>
      </w:hyperlink>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Oracle</w:t>
      </w:r>
      <w:proofErr w:type="spellEnd"/>
      <w:r w:rsidRPr="004863D8">
        <w:rPr>
          <w:rFonts w:ascii="Tahoma" w:eastAsia="Times New Roman" w:hAnsi="Tahoma" w:cs="Tahoma"/>
          <w:color w:val="000000"/>
          <w:sz w:val="18"/>
          <w:szCs w:val="18"/>
          <w:lang w:eastAsia="ru-KZ"/>
        </w:rPr>
        <w:t xml:space="preserve"> (</w:t>
      </w:r>
      <w:hyperlink r:id="rId39" w:anchor="image.2.5" w:history="1">
        <w:r w:rsidRPr="004863D8">
          <w:rPr>
            <w:rFonts w:ascii="Tahoma" w:eastAsia="Times New Roman" w:hAnsi="Tahoma" w:cs="Tahoma"/>
            <w:color w:val="0071A6"/>
            <w:sz w:val="18"/>
            <w:szCs w:val="18"/>
            <w:u w:val="single"/>
            <w:lang w:eastAsia="ru-KZ"/>
          </w:rPr>
          <w:t> рис. 2.5</w:t>
        </w:r>
      </w:hyperlink>
      <w:r w:rsidRPr="004863D8">
        <w:rPr>
          <w:rFonts w:ascii="Tahoma" w:eastAsia="Times New Roman" w:hAnsi="Tahoma" w:cs="Tahoma"/>
          <w:color w:val="000000"/>
          <w:sz w:val="18"/>
          <w:szCs w:val="18"/>
          <w:lang w:eastAsia="ru-KZ"/>
        </w:rPr>
        <w:t xml:space="preserve">), SAS или </w:t>
      </w:r>
      <w:proofErr w:type="spellStart"/>
      <w:r w:rsidRPr="004863D8">
        <w:rPr>
          <w:rFonts w:ascii="Tahoma" w:eastAsia="Times New Roman" w:hAnsi="Tahoma" w:cs="Tahoma"/>
          <w:color w:val="000000"/>
          <w:sz w:val="18"/>
          <w:szCs w:val="18"/>
          <w:lang w:eastAsia="ru-KZ"/>
        </w:rPr>
        <w:t>Sybase</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noProof/>
          <w:color w:val="0071A6"/>
          <w:sz w:val="18"/>
          <w:szCs w:val="18"/>
          <w:lang w:eastAsia="ru-KZ"/>
        </w:rPr>
        <w:lastRenderedPageBreak/>
        <w:drawing>
          <wp:inline distT="0" distB="0" distL="0" distR="0" wp14:anchorId="3D447406" wp14:editId="15CA52D4">
            <wp:extent cx="5905500" cy="2400300"/>
            <wp:effectExtent l="0" t="0" r="0" b="0"/>
            <wp:docPr id="16" name="Рисунок 16" descr="Типовое решение на основе продуктов Microsof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иповое решение на основе продуктов Microsof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2400300"/>
                    </a:xfrm>
                    <a:prstGeom prst="rect">
                      <a:avLst/>
                    </a:prstGeom>
                    <a:noFill/>
                    <a:ln>
                      <a:noFill/>
                    </a:ln>
                  </pic:spPr>
                </pic:pic>
              </a:graphicData>
            </a:graphic>
          </wp:inline>
        </w:drawing>
      </w:r>
    </w:p>
    <w:p w:rsidR="00411CD1"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p>
    <w:p w:rsid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2.4. </w:t>
      </w:r>
      <w:r w:rsidRPr="004863D8">
        <w:rPr>
          <w:rFonts w:ascii="Tahoma" w:eastAsia="Times New Roman" w:hAnsi="Tahoma" w:cs="Tahoma"/>
          <w:color w:val="000000"/>
          <w:sz w:val="18"/>
          <w:szCs w:val="18"/>
          <w:lang w:eastAsia="ru-KZ"/>
        </w:rPr>
        <w:t xml:space="preserve">Типовое решение на основе продуктов </w:t>
      </w:r>
      <w:proofErr w:type="spellStart"/>
      <w:r w:rsidRPr="004863D8">
        <w:rPr>
          <w:rFonts w:ascii="Tahoma" w:eastAsia="Times New Roman" w:hAnsi="Tahoma" w:cs="Tahoma"/>
          <w:color w:val="000000"/>
          <w:sz w:val="18"/>
          <w:szCs w:val="18"/>
          <w:lang w:eastAsia="ru-KZ"/>
        </w:rPr>
        <w:t>Microsoft</w:t>
      </w:r>
      <w:proofErr w:type="spellEnd"/>
    </w:p>
    <w:p w:rsidR="00411CD1" w:rsidRDefault="00411CD1" w:rsidP="004863D8">
      <w:pPr>
        <w:shd w:val="clear" w:color="auto" w:fill="FFFFFF"/>
        <w:spacing w:after="0" w:line="240" w:lineRule="auto"/>
        <w:rPr>
          <w:rFonts w:ascii="Tahoma" w:eastAsia="Times New Roman" w:hAnsi="Tahoma" w:cs="Tahoma"/>
          <w:color w:val="000000"/>
          <w:sz w:val="18"/>
          <w:szCs w:val="18"/>
          <w:lang w:eastAsia="ru-KZ"/>
        </w:rPr>
      </w:pPr>
    </w:p>
    <w:p w:rsidR="00411CD1" w:rsidRPr="004863D8" w:rsidRDefault="00411CD1" w:rsidP="004863D8">
      <w:pPr>
        <w:shd w:val="clear" w:color="auto" w:fill="FFFFFF"/>
        <w:spacing w:after="0" w:line="240" w:lineRule="auto"/>
        <w:rPr>
          <w:rFonts w:ascii="Tahoma" w:eastAsia="Times New Roman" w:hAnsi="Tahoma" w:cs="Tahoma"/>
          <w:color w:val="000000"/>
          <w:sz w:val="18"/>
          <w:szCs w:val="18"/>
          <w:lang w:eastAsia="ru-KZ"/>
        </w:rPr>
      </w:pP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noProof/>
          <w:color w:val="0071A6"/>
          <w:sz w:val="18"/>
          <w:szCs w:val="18"/>
          <w:lang w:eastAsia="ru-KZ"/>
        </w:rPr>
        <w:drawing>
          <wp:inline distT="0" distB="0" distL="0" distR="0" wp14:anchorId="0623D629" wp14:editId="6B6D1C92">
            <wp:extent cx="5905500" cy="2552700"/>
            <wp:effectExtent l="0" t="0" r="0" b="0"/>
            <wp:docPr id="10" name="Рисунок 10" descr="Типовое решение на основе продуктов Oracl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иповое решение на основе продуктов Oracl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2552700"/>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2.5. </w:t>
      </w:r>
      <w:r w:rsidRPr="004863D8">
        <w:rPr>
          <w:rFonts w:ascii="Tahoma" w:eastAsia="Times New Roman" w:hAnsi="Tahoma" w:cs="Tahoma"/>
          <w:color w:val="000000"/>
          <w:sz w:val="18"/>
          <w:szCs w:val="18"/>
          <w:lang w:eastAsia="ru-KZ"/>
        </w:rPr>
        <w:t xml:space="preserve">Типовое решение на основе продуктов </w:t>
      </w:r>
      <w:proofErr w:type="spellStart"/>
      <w:r w:rsidRPr="004863D8">
        <w:rPr>
          <w:rFonts w:ascii="Tahoma" w:eastAsia="Times New Roman" w:hAnsi="Tahoma" w:cs="Tahoma"/>
          <w:color w:val="000000"/>
          <w:sz w:val="18"/>
          <w:szCs w:val="18"/>
          <w:lang w:eastAsia="ru-KZ"/>
        </w:rPr>
        <w:t>Oracle</w:t>
      </w:r>
      <w:proofErr w:type="spellEnd"/>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Преимущества</w:t>
      </w:r>
    </w:p>
    <w:p w:rsidR="004863D8" w:rsidRPr="004863D8" w:rsidRDefault="004863D8" w:rsidP="004863D8">
      <w:pPr>
        <w:numPr>
          <w:ilvl w:val="0"/>
          <w:numId w:val="34"/>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Как правило, все бизнес-направления поддерживаются за счет готовых сервисов.</w:t>
      </w:r>
    </w:p>
    <w:p w:rsidR="004863D8" w:rsidRPr="004863D8" w:rsidRDefault="004863D8" w:rsidP="004863D8">
      <w:pPr>
        <w:numPr>
          <w:ilvl w:val="0"/>
          <w:numId w:val="34"/>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Время разработки и создания ХД поддается строгому описанию и достаточно точной оценке.</w:t>
      </w:r>
    </w:p>
    <w:p w:rsidR="004863D8" w:rsidRPr="004863D8" w:rsidRDefault="004863D8" w:rsidP="004863D8">
      <w:pPr>
        <w:numPr>
          <w:ilvl w:val="0"/>
          <w:numId w:val="34"/>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Такое решение хорошо для создания ХД, которые предполагается использовать в организации длительное время.</w:t>
      </w:r>
    </w:p>
    <w:p w:rsidR="004863D8" w:rsidRPr="004863D8" w:rsidRDefault="004863D8" w:rsidP="004863D8">
      <w:pPr>
        <w:numPr>
          <w:ilvl w:val="0"/>
          <w:numId w:val="34"/>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Такие решения подходят для сложной аналитической обработки данных, требующей разработки специальных приложений для анализа.</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Недостатки</w:t>
      </w:r>
    </w:p>
    <w:p w:rsidR="004863D8" w:rsidRPr="004863D8" w:rsidRDefault="004863D8" w:rsidP="004863D8">
      <w:pPr>
        <w:numPr>
          <w:ilvl w:val="0"/>
          <w:numId w:val="3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Главным недостатком является высокий уровень затрат на разработку и создание, который при правильной организации проекта окупается.</w:t>
      </w:r>
    </w:p>
    <w:p w:rsidR="004863D8" w:rsidRPr="004863D8" w:rsidRDefault="004863D8" w:rsidP="004863D8">
      <w:pPr>
        <w:numPr>
          <w:ilvl w:val="0"/>
          <w:numId w:val="3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Кадровый вопрос: необходимо нанимать высококвалифицированные кадры, умеющие работать с набором продуктов выбранной компании. Как правило, обучение своих сотрудников по всем направлениям работы с ХД малоэффективно, хотя и привлекательно.</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r w:rsidRPr="004863D8">
        <w:rPr>
          <w:rFonts w:ascii="Tahoma" w:eastAsia="Times New Roman" w:hAnsi="Tahoma" w:cs="Tahoma"/>
          <w:b/>
          <w:bCs/>
          <w:color w:val="000000"/>
          <w:lang w:eastAsia="ru-KZ"/>
        </w:rPr>
        <w:t>Области применения технологии хранилищ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lastRenderedPageBreak/>
        <w:t>Концепция хранилищ данных находит применение во многих сферах бизнеса, науки и управления. Рассмотрим типовые решения для бизнеса. Такие типовые решения использования технологии складирования данных в бизнесе можно разделить на следующие основные группы.</w:t>
      </w:r>
    </w:p>
    <w:p w:rsidR="004863D8" w:rsidRPr="004863D8" w:rsidRDefault="004863D8" w:rsidP="004863D8">
      <w:pPr>
        <w:numPr>
          <w:ilvl w:val="0"/>
          <w:numId w:val="36"/>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Разработка основы для создания аналитических подсистем сопровождения бизнеса.</w:t>
      </w:r>
    </w:p>
    <w:p w:rsidR="004863D8" w:rsidRPr="004863D8" w:rsidRDefault="004863D8" w:rsidP="004863D8">
      <w:pPr>
        <w:numPr>
          <w:ilvl w:val="0"/>
          <w:numId w:val="36"/>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Разработка ХД как составной части виртуального предприятия.</w:t>
      </w:r>
    </w:p>
    <w:p w:rsidR="004863D8" w:rsidRPr="004863D8" w:rsidRDefault="004863D8" w:rsidP="004863D8">
      <w:pPr>
        <w:numPr>
          <w:ilvl w:val="0"/>
          <w:numId w:val="36"/>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Разработка ХД для цифровых (электронных) библиотек и мультимедиа.</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Основные сферы применения технологии складирования данных приведены в </w:t>
      </w:r>
      <w:hyperlink r:id="rId40" w:anchor="table.2.1" w:history="1">
        <w:r w:rsidRPr="004863D8">
          <w:rPr>
            <w:rFonts w:ascii="Tahoma" w:eastAsia="Times New Roman" w:hAnsi="Tahoma" w:cs="Tahoma"/>
            <w:color w:val="0071A6"/>
            <w:sz w:val="18"/>
            <w:szCs w:val="18"/>
            <w:u w:val="single"/>
            <w:lang w:eastAsia="ru-KZ"/>
          </w:rPr>
          <w:t>табл. 2.1</w:t>
        </w:r>
      </w:hyperlink>
      <w:r w:rsidRPr="004863D8">
        <w:rPr>
          <w:rFonts w:ascii="Tahoma" w:eastAsia="Times New Roman" w:hAnsi="Tahoma" w:cs="Tahoma"/>
          <w:color w:val="000000"/>
          <w:sz w:val="18"/>
          <w:szCs w:val="18"/>
          <w:lang w:eastAsia="ru-KZ"/>
        </w:rPr>
        <w:t>. Имеется тенденция расширения проникновения концепции в те сферы бизнеса, где необходимо выполнять, с одной стороны, сравнительный анализ, искать зависимости в данных, выявлять тренды в рядах динамики, а с другой – использовать </w:t>
      </w:r>
      <w:r w:rsidRPr="004863D8">
        <w:rPr>
          <w:rFonts w:ascii="Tahoma" w:eastAsia="Times New Roman" w:hAnsi="Tahoma" w:cs="Tahoma"/>
          <w:i/>
          <w:iCs/>
          <w:color w:val="000000"/>
          <w:sz w:val="18"/>
          <w:szCs w:val="18"/>
          <w:lang w:eastAsia="ru-KZ"/>
        </w:rPr>
        <w:t>системы складирования данных</w:t>
      </w:r>
      <w:r w:rsidRPr="004863D8">
        <w:rPr>
          <w:rFonts w:ascii="Tahoma" w:eastAsia="Times New Roman" w:hAnsi="Tahoma" w:cs="Tahoma"/>
          <w:color w:val="000000"/>
          <w:sz w:val="18"/>
          <w:szCs w:val="18"/>
          <w:lang w:eastAsia="ru-KZ"/>
        </w:rPr>
        <w:t> в связке с системами операционной обработки.</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63"/>
        <w:gridCol w:w="6280"/>
        <w:gridCol w:w="2812"/>
      </w:tblGrid>
      <w:tr w:rsidR="004863D8" w:rsidRPr="004863D8" w:rsidTr="004863D8">
        <w:trPr>
          <w:tblCellSpacing w:w="7" w:type="dxa"/>
        </w:trPr>
        <w:tc>
          <w:tcPr>
            <w:tcW w:w="0" w:type="auto"/>
            <w:gridSpan w:val="3"/>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Таблица 2.1. Области применения концепции складирования данных</w:t>
            </w:r>
          </w:p>
        </w:tc>
      </w:tr>
      <w:tr w:rsidR="004863D8" w:rsidRPr="004863D8" w:rsidTr="004863D8">
        <w:trPr>
          <w:tblCellSpacing w:w="7" w:type="dxa"/>
        </w:trPr>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w:t>
            </w:r>
          </w:p>
        </w:tc>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Сфера деятельности</w:t>
            </w:r>
          </w:p>
        </w:tc>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Комментарий</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Сегментация рынка</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CRM</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2</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Планирование продаж, прогнозирование и управление</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CRM, </w:t>
            </w:r>
            <w:r w:rsidRPr="004863D8">
              <w:rPr>
                <w:rFonts w:ascii="Times New Roman" w:eastAsia="Times New Roman" w:hAnsi="Times New Roman" w:cs="Times New Roman"/>
                <w:i/>
                <w:iCs/>
                <w:sz w:val="24"/>
                <w:szCs w:val="24"/>
                <w:lang w:eastAsia="ru-KZ"/>
              </w:rPr>
              <w:t>SCM</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3</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Опека клиентов</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CRM</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4</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Схемы лояльности</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5</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Проектирование и разработка продуктов</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i/>
                <w:iCs/>
                <w:sz w:val="24"/>
                <w:szCs w:val="24"/>
                <w:lang w:eastAsia="ru-KZ"/>
              </w:rPr>
              <w:t>MRP</w:t>
            </w:r>
            <w:r w:rsidRPr="004863D8">
              <w:rPr>
                <w:rFonts w:ascii="Times New Roman" w:eastAsia="Times New Roman" w:hAnsi="Times New Roman" w:cs="Times New Roman"/>
                <w:sz w:val="24"/>
                <w:szCs w:val="24"/>
                <w:lang w:eastAsia="ru-KZ"/>
              </w:rPr>
              <w:t>/ERP</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6</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Интеграция цепочки поставок</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i/>
                <w:iCs/>
                <w:sz w:val="24"/>
                <w:szCs w:val="24"/>
                <w:lang w:eastAsia="ru-KZ"/>
              </w:rPr>
              <w:t>SCM</w:t>
            </w:r>
            <w:r w:rsidRPr="004863D8">
              <w:rPr>
                <w:rFonts w:ascii="Times New Roman" w:eastAsia="Times New Roman" w:hAnsi="Times New Roman" w:cs="Times New Roman"/>
                <w:sz w:val="24"/>
                <w:szCs w:val="24"/>
                <w:lang w:eastAsia="ru-KZ"/>
              </w:rPr>
              <w:t>, ERP/</w:t>
            </w:r>
            <w:r w:rsidRPr="004863D8">
              <w:rPr>
                <w:rFonts w:ascii="Times New Roman" w:eastAsia="Times New Roman" w:hAnsi="Times New Roman" w:cs="Times New Roman"/>
                <w:i/>
                <w:iCs/>
                <w:sz w:val="24"/>
                <w:szCs w:val="24"/>
                <w:lang w:eastAsia="ru-KZ"/>
              </w:rPr>
              <w:t>MRP</w:t>
            </w:r>
            <w:r w:rsidRPr="004863D8">
              <w:rPr>
                <w:rFonts w:ascii="Times New Roman" w:eastAsia="Times New Roman" w:hAnsi="Times New Roman" w:cs="Times New Roman"/>
                <w:sz w:val="24"/>
                <w:szCs w:val="24"/>
                <w:lang w:eastAsia="ru-KZ"/>
              </w:rPr>
              <w:t>, SCP, SCE, DRP, JIT</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7</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Инновации и новые возможности</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8</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Новые возможности приложений с использованием Интернет/Интранет</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roofErr w:type="spellStart"/>
            <w:r w:rsidRPr="004863D8">
              <w:rPr>
                <w:rFonts w:ascii="Times New Roman" w:eastAsia="Times New Roman" w:hAnsi="Times New Roman" w:cs="Times New Roman"/>
                <w:sz w:val="24"/>
                <w:szCs w:val="24"/>
                <w:lang w:eastAsia="ru-KZ"/>
              </w:rPr>
              <w:t>eBusiness</w:t>
            </w:r>
            <w:proofErr w:type="spellEnd"/>
            <w:r w:rsidRPr="004863D8">
              <w:rPr>
                <w:rFonts w:ascii="Times New Roman" w:eastAsia="Times New Roman" w:hAnsi="Times New Roman" w:cs="Times New Roman"/>
                <w:sz w:val="24"/>
                <w:szCs w:val="24"/>
                <w:lang w:eastAsia="ru-KZ"/>
              </w:rPr>
              <w:t>, TMP</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9</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Приложения, основанные на агентах программного обеспечения</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10</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Приложения для </w:t>
            </w:r>
            <w:r w:rsidRPr="004863D8">
              <w:rPr>
                <w:rFonts w:ascii="Times New Roman" w:eastAsia="Times New Roman" w:hAnsi="Times New Roman" w:cs="Times New Roman"/>
                <w:i/>
                <w:iCs/>
                <w:sz w:val="24"/>
                <w:szCs w:val="24"/>
                <w:lang w:eastAsia="ru-KZ"/>
              </w:rPr>
              <w:t>извлечения знаний</w:t>
            </w:r>
            <w:r w:rsidRPr="004863D8">
              <w:rPr>
                <w:rFonts w:ascii="Times New Roman" w:eastAsia="Times New Roman" w:hAnsi="Times New Roman" w:cs="Times New Roman"/>
                <w:sz w:val="24"/>
                <w:szCs w:val="24"/>
                <w:lang w:eastAsia="ru-KZ"/>
              </w:rPr>
              <w:t> и кибер-организация</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EIF, виртуальное предприятие</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11</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Распространение DW из области стратегического планирования в область бизнес операций</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VDW</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12</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Приложения для вертикальных секторов индустрии</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CRM, TMP</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13</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Готовые DW (</w:t>
            </w:r>
            <w:proofErr w:type="spellStart"/>
            <w:r w:rsidRPr="004863D8">
              <w:rPr>
                <w:rFonts w:ascii="Times New Roman" w:eastAsia="Times New Roman" w:hAnsi="Times New Roman" w:cs="Times New Roman"/>
                <w:sz w:val="24"/>
                <w:szCs w:val="24"/>
                <w:lang w:eastAsia="ru-KZ"/>
              </w:rPr>
              <w:t>off-the-shalf</w:t>
            </w:r>
            <w:proofErr w:type="spellEnd"/>
            <w:r w:rsidRPr="004863D8">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14</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Автоматизация принятия решений</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DSS, </w:t>
            </w:r>
            <w:r w:rsidRPr="004863D8">
              <w:rPr>
                <w:rFonts w:ascii="Times New Roman" w:eastAsia="Times New Roman" w:hAnsi="Times New Roman" w:cs="Times New Roman"/>
                <w:i/>
                <w:iCs/>
                <w:sz w:val="24"/>
                <w:szCs w:val="24"/>
                <w:lang w:eastAsia="ru-KZ"/>
              </w:rPr>
              <w:t>EIS</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15</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Новые категории оперативных приложений, ориентированные на клиента</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OLAP</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16</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Сбор и анализ экспериментальных данных в химии, физике, биологии</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EDW</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17</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Хранение мультимедийной информации в DW</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DL</w:t>
            </w:r>
          </w:p>
        </w:tc>
      </w:tr>
    </w:tbl>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Сокращения, использованные в колонке "Комментарий" </w:t>
      </w:r>
      <w:hyperlink r:id="rId41" w:anchor="table.2.1" w:history="1">
        <w:r w:rsidRPr="004863D8">
          <w:rPr>
            <w:rFonts w:ascii="Tahoma" w:eastAsia="Times New Roman" w:hAnsi="Tahoma" w:cs="Tahoma"/>
            <w:color w:val="0071A6"/>
            <w:sz w:val="18"/>
            <w:szCs w:val="18"/>
            <w:u w:val="single"/>
            <w:lang w:eastAsia="ru-KZ"/>
          </w:rPr>
          <w:t>табл. 2.1</w:t>
        </w:r>
      </w:hyperlink>
      <w:r w:rsidRPr="004863D8">
        <w:rPr>
          <w:rFonts w:ascii="Tahoma" w:eastAsia="Times New Roman" w:hAnsi="Tahoma" w:cs="Tahoma"/>
          <w:color w:val="000000"/>
          <w:sz w:val="18"/>
          <w:szCs w:val="18"/>
          <w:lang w:eastAsia="ru-KZ"/>
        </w:rPr>
        <w:t> и не поясненные ранее в тексте, имеют следующие значения:</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CRM (</w:t>
      </w:r>
      <w:proofErr w:type="spellStart"/>
      <w:r w:rsidRPr="004863D8">
        <w:rPr>
          <w:rFonts w:ascii="Tahoma" w:eastAsia="Times New Roman" w:hAnsi="Tahoma" w:cs="Tahoma"/>
          <w:color w:val="000000"/>
          <w:sz w:val="18"/>
          <w:szCs w:val="18"/>
          <w:lang w:eastAsia="ru-KZ"/>
        </w:rPr>
        <w:t>Customer</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Relationship</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Management</w:t>
      </w:r>
      <w:proofErr w:type="spellEnd"/>
      <w:r w:rsidRPr="004863D8">
        <w:rPr>
          <w:rFonts w:ascii="Tahoma" w:eastAsia="Times New Roman" w:hAnsi="Tahoma" w:cs="Tahoma"/>
          <w:color w:val="000000"/>
          <w:sz w:val="18"/>
          <w:szCs w:val="18"/>
          <w:lang w:eastAsia="ru-KZ"/>
        </w:rPr>
        <w:t>) – управление взаимоотношениями с клиентами;</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Supply</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Chain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Management</w:t>
      </w:r>
      <w:proofErr w:type="spellEnd"/>
      <w:r w:rsidRPr="004863D8">
        <w:rPr>
          <w:rFonts w:ascii="Tahoma" w:eastAsia="Times New Roman" w:hAnsi="Tahoma" w:cs="Tahoma"/>
          <w:color w:val="000000"/>
          <w:sz w:val="18"/>
          <w:szCs w:val="18"/>
          <w:lang w:eastAsia="ru-KZ"/>
        </w:rPr>
        <w:t>) – управление цепочкой поставок;</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SCP (</w:t>
      </w:r>
      <w:proofErr w:type="spellStart"/>
      <w:r w:rsidRPr="004863D8">
        <w:rPr>
          <w:rFonts w:ascii="Tahoma" w:eastAsia="Times New Roman" w:hAnsi="Tahoma" w:cs="Tahoma"/>
          <w:color w:val="000000"/>
          <w:sz w:val="18"/>
          <w:szCs w:val="18"/>
          <w:lang w:eastAsia="ru-KZ"/>
        </w:rPr>
        <w:t>Supply</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Chain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Planing</w:t>
      </w:r>
      <w:proofErr w:type="spellEnd"/>
      <w:r w:rsidRPr="004863D8">
        <w:rPr>
          <w:rFonts w:ascii="Tahoma" w:eastAsia="Times New Roman" w:hAnsi="Tahoma" w:cs="Tahoma"/>
          <w:color w:val="000000"/>
          <w:sz w:val="18"/>
          <w:szCs w:val="18"/>
          <w:lang w:eastAsia="ru-KZ"/>
        </w:rPr>
        <w:t xml:space="preserve"> — планирование управления цепочкой поставок;</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SCE (</w:t>
      </w:r>
      <w:proofErr w:type="spellStart"/>
      <w:r w:rsidRPr="004863D8">
        <w:rPr>
          <w:rFonts w:ascii="Tahoma" w:eastAsia="Times New Roman" w:hAnsi="Tahoma" w:cs="Tahoma"/>
          <w:color w:val="000000"/>
          <w:sz w:val="18"/>
          <w:szCs w:val="18"/>
          <w:lang w:eastAsia="ru-KZ"/>
        </w:rPr>
        <w:t>Supply</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Chain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Executing</w:t>
      </w:r>
      <w:proofErr w:type="spellEnd"/>
      <w:r w:rsidRPr="004863D8">
        <w:rPr>
          <w:rFonts w:ascii="Tahoma" w:eastAsia="Times New Roman" w:hAnsi="Tahoma" w:cs="Tahoma"/>
          <w:color w:val="000000"/>
          <w:sz w:val="18"/>
          <w:szCs w:val="18"/>
          <w:lang w:eastAsia="ru-KZ"/>
        </w:rPr>
        <w:t>) — реализация управления цепочкой поставок;</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DRP (</w:t>
      </w:r>
      <w:proofErr w:type="spellStart"/>
      <w:r w:rsidRPr="004863D8">
        <w:rPr>
          <w:rFonts w:ascii="Tahoma" w:eastAsia="Times New Roman" w:hAnsi="Tahoma" w:cs="Tahoma"/>
          <w:color w:val="000000"/>
          <w:sz w:val="18"/>
          <w:szCs w:val="18"/>
          <w:lang w:eastAsia="ru-KZ"/>
        </w:rPr>
        <w:t>Distribution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Resource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Planing</w:t>
      </w:r>
      <w:proofErr w:type="spellEnd"/>
      <w:r w:rsidRPr="004863D8">
        <w:rPr>
          <w:rFonts w:ascii="Tahoma" w:eastAsia="Times New Roman" w:hAnsi="Tahoma" w:cs="Tahoma"/>
          <w:color w:val="000000"/>
          <w:sz w:val="18"/>
          <w:szCs w:val="18"/>
          <w:lang w:eastAsia="ru-KZ"/>
        </w:rPr>
        <w:t>) — планирование потребностей распределения;</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JIT (</w:t>
      </w:r>
      <w:proofErr w:type="spellStart"/>
      <w:r w:rsidRPr="004863D8">
        <w:rPr>
          <w:rFonts w:ascii="Tahoma" w:eastAsia="Times New Roman" w:hAnsi="Tahoma" w:cs="Tahoma"/>
          <w:color w:val="000000"/>
          <w:sz w:val="18"/>
          <w:szCs w:val="18"/>
          <w:lang w:eastAsia="ru-KZ"/>
        </w:rPr>
        <w:t>Just-in-Time</w:t>
      </w:r>
      <w:proofErr w:type="spellEnd"/>
      <w:r w:rsidRPr="004863D8">
        <w:rPr>
          <w:rFonts w:ascii="Tahoma" w:eastAsia="Times New Roman" w:hAnsi="Tahoma" w:cs="Tahoma"/>
          <w:color w:val="000000"/>
          <w:sz w:val="18"/>
          <w:szCs w:val="18"/>
          <w:lang w:eastAsia="ru-KZ"/>
        </w:rPr>
        <w:t>) — точно в срок;</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i/>
          <w:iCs/>
          <w:color w:val="000000"/>
          <w:sz w:val="18"/>
          <w:szCs w:val="18"/>
          <w:lang w:eastAsia="ru-KZ"/>
        </w:rPr>
        <w:t>MRP</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Manufacturing</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Resource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Planing</w:t>
      </w:r>
      <w:proofErr w:type="spellEnd"/>
      <w:r w:rsidRPr="004863D8">
        <w:rPr>
          <w:rFonts w:ascii="Tahoma" w:eastAsia="Times New Roman" w:hAnsi="Tahoma" w:cs="Tahoma"/>
          <w:color w:val="000000"/>
          <w:sz w:val="18"/>
          <w:szCs w:val="18"/>
          <w:lang w:eastAsia="ru-KZ"/>
        </w:rPr>
        <w:t>) – планирование материальных затрат;</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VDW (</w:t>
      </w:r>
      <w:proofErr w:type="spellStart"/>
      <w:r w:rsidRPr="004863D8">
        <w:rPr>
          <w:rFonts w:ascii="Tahoma" w:eastAsia="Times New Roman" w:hAnsi="Tahoma" w:cs="Tahoma"/>
          <w:color w:val="000000"/>
          <w:sz w:val="18"/>
          <w:szCs w:val="18"/>
          <w:lang w:eastAsia="ru-KZ"/>
        </w:rPr>
        <w:t>Virtual</w:t>
      </w:r>
      <w:proofErr w:type="spellEnd"/>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i/>
          <w:iCs/>
          <w:color w:val="000000"/>
          <w:sz w:val="18"/>
          <w:szCs w:val="18"/>
          <w:lang w:eastAsia="ru-KZ"/>
        </w:rPr>
        <w:t xml:space="preserve"> </w:t>
      </w:r>
      <w:proofErr w:type="spellStart"/>
      <w:r w:rsidRPr="004863D8">
        <w:rPr>
          <w:rFonts w:ascii="Tahoma" w:eastAsia="Times New Roman" w:hAnsi="Tahoma" w:cs="Tahoma"/>
          <w:i/>
          <w:iCs/>
          <w:color w:val="000000"/>
          <w:sz w:val="18"/>
          <w:szCs w:val="18"/>
          <w:lang w:eastAsia="ru-KZ"/>
        </w:rPr>
        <w:t>Warehouse</w:t>
      </w:r>
      <w:proofErr w:type="spellEnd"/>
      <w:r w:rsidRPr="004863D8">
        <w:rPr>
          <w:rFonts w:ascii="Tahoma" w:eastAsia="Times New Roman" w:hAnsi="Tahoma" w:cs="Tahoma"/>
          <w:color w:val="000000"/>
          <w:sz w:val="18"/>
          <w:szCs w:val="18"/>
          <w:lang w:eastAsia="ru-KZ"/>
        </w:rPr>
        <w:t>) – виртуальные хранилища данных;</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DL (</w:t>
      </w:r>
      <w:proofErr w:type="spellStart"/>
      <w:r w:rsidRPr="004863D8">
        <w:rPr>
          <w:rFonts w:ascii="Tahoma" w:eastAsia="Times New Roman" w:hAnsi="Tahoma" w:cs="Tahoma"/>
          <w:color w:val="000000"/>
          <w:sz w:val="18"/>
          <w:szCs w:val="18"/>
          <w:lang w:eastAsia="ru-KZ"/>
        </w:rPr>
        <w:t>Digital</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Library</w:t>
      </w:r>
      <w:proofErr w:type="spellEnd"/>
      <w:r w:rsidRPr="004863D8">
        <w:rPr>
          <w:rFonts w:ascii="Tahoma" w:eastAsia="Times New Roman" w:hAnsi="Tahoma" w:cs="Tahoma"/>
          <w:color w:val="000000"/>
          <w:sz w:val="18"/>
          <w:szCs w:val="18"/>
          <w:lang w:eastAsia="ru-KZ"/>
        </w:rPr>
        <w:t>) – цифровые библиотеки;</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ERP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Resource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Planing</w:t>
      </w:r>
      <w:proofErr w:type="spellEnd"/>
      <w:r w:rsidRPr="004863D8">
        <w:rPr>
          <w:rFonts w:ascii="Tahoma" w:eastAsia="Times New Roman" w:hAnsi="Tahoma" w:cs="Tahoma"/>
          <w:color w:val="000000"/>
          <w:sz w:val="18"/>
          <w:szCs w:val="18"/>
          <w:lang w:eastAsia="ru-KZ"/>
        </w:rPr>
        <w:t>) – системы планирования масштаба предприятия;</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lastRenderedPageBreak/>
        <w:t>TMP (</w:t>
      </w:r>
      <w:proofErr w:type="spellStart"/>
      <w:r w:rsidRPr="004863D8">
        <w:rPr>
          <w:rFonts w:ascii="Tahoma" w:eastAsia="Times New Roman" w:hAnsi="Tahoma" w:cs="Tahoma"/>
          <w:color w:val="000000"/>
          <w:sz w:val="18"/>
          <w:szCs w:val="18"/>
          <w:lang w:eastAsia="ru-KZ"/>
        </w:rPr>
        <w:t>Trading</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Partner</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Management</w:t>
      </w:r>
      <w:proofErr w:type="spellEnd"/>
      <w:r w:rsidRPr="004863D8">
        <w:rPr>
          <w:rFonts w:ascii="Tahoma" w:eastAsia="Times New Roman" w:hAnsi="Tahoma" w:cs="Tahoma"/>
          <w:color w:val="000000"/>
          <w:sz w:val="18"/>
          <w:szCs w:val="18"/>
          <w:lang w:eastAsia="ru-KZ"/>
        </w:rPr>
        <w:t>) – управление деловыми партнерами;</w:t>
      </w:r>
    </w:p>
    <w:p w:rsidR="004863D8" w:rsidRPr="004863D8" w:rsidRDefault="004863D8" w:rsidP="004863D8">
      <w:pPr>
        <w:numPr>
          <w:ilvl w:val="0"/>
          <w:numId w:val="3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EIF (</w:t>
      </w:r>
      <w:proofErr w:type="spellStart"/>
      <w:r w:rsidRPr="004863D8">
        <w:rPr>
          <w:rFonts w:ascii="Tahoma" w:eastAsia="Times New Roman" w:hAnsi="Tahoma" w:cs="Tahoma"/>
          <w:color w:val="000000"/>
          <w:sz w:val="18"/>
          <w:szCs w:val="18"/>
          <w:lang w:eastAsia="ru-KZ"/>
        </w:rPr>
        <w:t>Enterprise</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Information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Factory</w:t>
      </w:r>
      <w:proofErr w:type="spellEnd"/>
      <w:r w:rsidRPr="004863D8">
        <w:rPr>
          <w:rFonts w:ascii="Tahoma" w:eastAsia="Times New Roman" w:hAnsi="Tahoma" w:cs="Tahoma"/>
          <w:color w:val="000000"/>
          <w:sz w:val="18"/>
          <w:szCs w:val="18"/>
          <w:lang w:eastAsia="ru-KZ"/>
        </w:rPr>
        <w:t>) – виртуальное предприятие.</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Рассмотрим несколько примеров применения технологии складирования данных в области создания аналитических подсистем информационного сопровождения бизнеса.</w:t>
      </w:r>
    </w:p>
    <w:p w:rsidR="004863D8" w:rsidRPr="004863D8" w:rsidRDefault="004863D8" w:rsidP="004863D8">
      <w:pPr>
        <w:shd w:val="clear" w:color="auto" w:fill="FFFFFF"/>
        <w:spacing w:after="0" w:line="240" w:lineRule="auto"/>
        <w:outlineLvl w:val="4"/>
        <w:rPr>
          <w:rFonts w:ascii="Tahoma" w:eastAsia="Times New Roman" w:hAnsi="Tahoma" w:cs="Tahoma"/>
          <w:b/>
          <w:bCs/>
          <w:color w:val="000000"/>
          <w:lang w:eastAsia="ru-KZ"/>
        </w:rPr>
      </w:pPr>
      <w:r w:rsidRPr="004863D8">
        <w:rPr>
          <w:rFonts w:ascii="Tahoma" w:eastAsia="Times New Roman" w:hAnsi="Tahoma" w:cs="Tahoma"/>
          <w:b/>
          <w:bCs/>
          <w:color w:val="000000"/>
          <w:lang w:eastAsia="ru-KZ"/>
        </w:rPr>
        <w:t>Аналитические CRM-системы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Оперативные системы CRM содержат следующие компоненты: центры обработки мобильных сообщений, данные по обслуживанию клиентов, данные из отдела продаж, данные о продажах через интернет-магазины, данные ERP систем, данные из </w:t>
      </w:r>
      <w:r w:rsidRPr="004863D8">
        <w:rPr>
          <w:rFonts w:ascii="Tahoma" w:eastAsia="Times New Roman" w:hAnsi="Tahoma" w:cs="Tahoma"/>
          <w:i/>
          <w:iCs/>
          <w:color w:val="000000"/>
          <w:sz w:val="18"/>
          <w:szCs w:val="18"/>
          <w:lang w:eastAsia="ru-KZ"/>
        </w:rPr>
        <w:t>ИСР</w:t>
      </w:r>
      <w:r w:rsidRPr="004863D8">
        <w:rPr>
          <w:rFonts w:ascii="Tahoma" w:eastAsia="Times New Roman" w:hAnsi="Tahoma" w:cs="Tahoma"/>
          <w:color w:val="000000"/>
          <w:sz w:val="18"/>
          <w:szCs w:val="18"/>
          <w:lang w:eastAsia="ru-KZ"/>
        </w:rPr>
        <w:t> (</w:t>
      </w:r>
      <w:r w:rsidRPr="004863D8">
        <w:rPr>
          <w:rFonts w:ascii="Tahoma" w:eastAsia="Times New Roman" w:hAnsi="Tahoma" w:cs="Tahoma"/>
          <w:i/>
          <w:iCs/>
          <w:color w:val="000000"/>
          <w:sz w:val="18"/>
          <w:szCs w:val="18"/>
          <w:lang w:eastAsia="ru-KZ"/>
        </w:rPr>
        <w:t>EIS</w:t>
      </w:r>
      <w:r w:rsidRPr="004863D8">
        <w:rPr>
          <w:rFonts w:ascii="Tahoma" w:eastAsia="Times New Roman" w:hAnsi="Tahoma" w:cs="Tahoma"/>
          <w:color w:val="000000"/>
          <w:sz w:val="18"/>
          <w:szCs w:val="18"/>
          <w:lang w:eastAsia="ru-KZ"/>
        </w:rPr>
        <w:t>) и других внешних источников. Эти системы выступают источниками данных для аналитических CRM. Типовая структура аналитического ХД CRM-системы приведена на </w:t>
      </w:r>
      <w:hyperlink r:id="rId42" w:anchor="image.2.6" w:history="1">
        <w:r w:rsidRPr="004863D8">
          <w:rPr>
            <w:rFonts w:ascii="Tahoma" w:eastAsia="Times New Roman" w:hAnsi="Tahoma" w:cs="Tahoma"/>
            <w:color w:val="0071A6"/>
            <w:sz w:val="18"/>
            <w:szCs w:val="18"/>
            <w:u w:val="single"/>
            <w:lang w:eastAsia="ru-KZ"/>
          </w:rPr>
          <w:t>рис. 2.6</w:t>
        </w:r>
      </w:hyperlink>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noProof/>
          <w:color w:val="0071A6"/>
          <w:sz w:val="18"/>
          <w:szCs w:val="18"/>
          <w:lang w:eastAsia="ru-KZ"/>
        </w:rPr>
        <w:drawing>
          <wp:inline distT="0" distB="0" distL="0" distR="0" wp14:anchorId="27DB9D6A" wp14:editId="50E8E8E1">
            <wp:extent cx="5905500" cy="3762375"/>
            <wp:effectExtent l="0" t="0" r="0" b="9525"/>
            <wp:docPr id="11" name="Рисунок 11" descr="Архитектура аналитической CRM-системы">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Архитектура аналитической CRM-системы">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0" cy="3762375"/>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2.6. </w:t>
      </w:r>
      <w:r w:rsidRPr="004863D8">
        <w:rPr>
          <w:rFonts w:ascii="Tahoma" w:eastAsia="Times New Roman" w:hAnsi="Tahoma" w:cs="Tahoma"/>
          <w:color w:val="000000"/>
          <w:sz w:val="18"/>
          <w:szCs w:val="18"/>
          <w:lang w:eastAsia="ru-KZ"/>
        </w:rPr>
        <w:t>Архитектура аналитической CRM-системы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Внедрение такого решения позволяет оптимизировать цепочки работы с клиентами, провести персонализацию обслуживания клиентов, повысить доходы от продаж, а также позволяют разрабатывать стратегии расширения рынка за счет привлечения клиентов на основе индивидуального подхода.</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Наиболее известное работающее решение в области аналитических CRM в телекоммуникациях имеет компания SAS </w:t>
      </w:r>
      <w:proofErr w:type="spellStart"/>
      <w:r w:rsidRPr="004863D8">
        <w:rPr>
          <w:rFonts w:ascii="Tahoma" w:eastAsia="Times New Roman" w:hAnsi="Tahoma" w:cs="Tahoma"/>
          <w:color w:val="000000"/>
          <w:sz w:val="18"/>
          <w:szCs w:val="18"/>
          <w:lang w:eastAsia="ru-KZ"/>
        </w:rPr>
        <w:t>Institute</w:t>
      </w:r>
      <w:proofErr w:type="spellEnd"/>
      <w:r w:rsidRPr="004863D8">
        <w:rPr>
          <w:rFonts w:ascii="Tahoma" w:eastAsia="Times New Roman" w:hAnsi="Tahoma" w:cs="Tahoma"/>
          <w:color w:val="000000"/>
          <w:sz w:val="18"/>
          <w:szCs w:val="18"/>
          <w:lang w:eastAsia="ru-KZ"/>
        </w:rPr>
        <w:t xml:space="preserve"> (US WEST </w:t>
      </w:r>
      <w:proofErr w:type="spellStart"/>
      <w:r w:rsidRPr="004863D8">
        <w:rPr>
          <w:rFonts w:ascii="Tahoma" w:eastAsia="Times New Roman" w:hAnsi="Tahoma" w:cs="Tahoma"/>
          <w:color w:val="000000"/>
          <w:sz w:val="18"/>
          <w:szCs w:val="18"/>
          <w:lang w:eastAsia="ru-KZ"/>
        </w:rPr>
        <w:t>Communications</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outlineLvl w:val="4"/>
        <w:rPr>
          <w:rFonts w:ascii="Tahoma" w:eastAsia="Times New Roman" w:hAnsi="Tahoma" w:cs="Tahoma"/>
          <w:b/>
          <w:bCs/>
          <w:color w:val="000000"/>
          <w:lang w:eastAsia="ru-KZ"/>
        </w:rPr>
      </w:pPr>
      <w:r w:rsidRPr="004863D8">
        <w:rPr>
          <w:rFonts w:ascii="Tahoma" w:eastAsia="Times New Roman" w:hAnsi="Tahoma" w:cs="Tahoma"/>
          <w:b/>
          <w:bCs/>
          <w:color w:val="000000"/>
          <w:lang w:eastAsia="ru-KZ"/>
        </w:rPr>
        <w:t>Аналитические SRM-системы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Аналитические </w:t>
      </w:r>
      <w:r w:rsidRPr="004863D8">
        <w:rPr>
          <w:rFonts w:ascii="Tahoma" w:eastAsia="Times New Roman" w:hAnsi="Tahoma" w:cs="Tahoma"/>
          <w:i/>
          <w:iCs/>
          <w:color w:val="000000"/>
          <w:sz w:val="18"/>
          <w:szCs w:val="18"/>
          <w:lang w:eastAsia="ru-KZ"/>
        </w:rPr>
        <w:t>SRM</w:t>
      </w:r>
      <w:r w:rsidRPr="004863D8">
        <w:rPr>
          <w:rFonts w:ascii="Tahoma" w:eastAsia="Times New Roman" w:hAnsi="Tahoma" w:cs="Tahoma"/>
          <w:color w:val="000000"/>
          <w:sz w:val="18"/>
          <w:szCs w:val="18"/>
          <w:lang w:eastAsia="ru-KZ"/>
        </w:rPr>
        <w:t> (</w:t>
      </w:r>
      <w:proofErr w:type="spellStart"/>
      <w:r w:rsidRPr="004863D8">
        <w:rPr>
          <w:rFonts w:ascii="Tahoma" w:eastAsia="Times New Roman" w:hAnsi="Tahoma" w:cs="Tahoma"/>
          <w:color w:val="000000"/>
          <w:sz w:val="18"/>
          <w:szCs w:val="18"/>
          <w:lang w:eastAsia="ru-KZ"/>
        </w:rPr>
        <w:t>Supply</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Relationship</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Management</w:t>
      </w:r>
      <w:proofErr w:type="spellEnd"/>
      <w:r w:rsidRPr="004863D8">
        <w:rPr>
          <w:rFonts w:ascii="Tahoma" w:eastAsia="Times New Roman" w:hAnsi="Tahoma" w:cs="Tahoma"/>
          <w:color w:val="000000"/>
          <w:sz w:val="18"/>
          <w:szCs w:val="18"/>
          <w:lang w:eastAsia="ru-KZ"/>
        </w:rPr>
        <w:t>) системы занимаются управлением взаимоотношениями с поставщиками. Пример типовой архитектуры для ХД аналитических </w:t>
      </w:r>
      <w:r w:rsidRPr="004863D8">
        <w:rPr>
          <w:rFonts w:ascii="Tahoma" w:eastAsia="Times New Roman" w:hAnsi="Tahoma" w:cs="Tahoma"/>
          <w:i/>
          <w:iCs/>
          <w:color w:val="000000"/>
          <w:sz w:val="18"/>
          <w:szCs w:val="18"/>
          <w:lang w:eastAsia="ru-KZ"/>
        </w:rPr>
        <w:t>SRM</w:t>
      </w:r>
      <w:r w:rsidRPr="004863D8">
        <w:rPr>
          <w:rFonts w:ascii="Tahoma" w:eastAsia="Times New Roman" w:hAnsi="Tahoma" w:cs="Tahoma"/>
          <w:color w:val="000000"/>
          <w:sz w:val="18"/>
          <w:szCs w:val="18"/>
          <w:lang w:eastAsia="ru-KZ"/>
        </w:rPr>
        <w:t> систем приведен на </w:t>
      </w:r>
      <w:hyperlink r:id="rId43" w:anchor="image.2.7" w:history="1">
        <w:r w:rsidRPr="004863D8">
          <w:rPr>
            <w:rFonts w:ascii="Tahoma" w:eastAsia="Times New Roman" w:hAnsi="Tahoma" w:cs="Tahoma"/>
            <w:color w:val="0071A6"/>
            <w:sz w:val="18"/>
            <w:szCs w:val="18"/>
            <w:u w:val="single"/>
            <w:lang w:eastAsia="ru-KZ"/>
          </w:rPr>
          <w:t>рис. 2.7</w:t>
        </w:r>
      </w:hyperlink>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noProof/>
          <w:color w:val="0071A6"/>
          <w:sz w:val="18"/>
          <w:szCs w:val="18"/>
          <w:lang w:eastAsia="ru-KZ"/>
        </w:rPr>
        <w:lastRenderedPageBreak/>
        <w:drawing>
          <wp:inline distT="0" distB="0" distL="0" distR="0" wp14:anchorId="2F32C007" wp14:editId="123F0386">
            <wp:extent cx="5905500" cy="3819525"/>
            <wp:effectExtent l="0" t="0" r="0" b="9525"/>
            <wp:docPr id="12" name="Рисунок 12" descr="Архитектура аналитической SRM-системы">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Архитектура аналитической SRM-системы">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5500" cy="3819525"/>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2.7. </w:t>
      </w:r>
      <w:r w:rsidRPr="004863D8">
        <w:rPr>
          <w:rFonts w:ascii="Tahoma" w:eastAsia="Times New Roman" w:hAnsi="Tahoma" w:cs="Tahoma"/>
          <w:color w:val="000000"/>
          <w:sz w:val="18"/>
          <w:szCs w:val="18"/>
          <w:lang w:eastAsia="ru-KZ"/>
        </w:rPr>
        <w:t>Архитектура аналитической SRM-системы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Конкурентные преимущества</w:t>
      </w:r>
    </w:p>
    <w:p w:rsidR="004863D8" w:rsidRPr="004863D8" w:rsidRDefault="004863D8" w:rsidP="004863D8">
      <w:pPr>
        <w:numPr>
          <w:ilvl w:val="0"/>
          <w:numId w:val="3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Снижение затрат (от 5 до 15%), потока сырья, планирования, исполнения и контроля прохождения.</w:t>
      </w:r>
    </w:p>
    <w:p w:rsidR="004863D8" w:rsidRPr="004863D8" w:rsidRDefault="004863D8" w:rsidP="004863D8">
      <w:pPr>
        <w:numPr>
          <w:ilvl w:val="0"/>
          <w:numId w:val="3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Повышение эффективности стратегии бизнеса в области управления финансовыми, материальными и информационными потоками</w:t>
      </w:r>
    </w:p>
    <w:p w:rsidR="004863D8" w:rsidRPr="004863D8" w:rsidRDefault="004863D8" w:rsidP="004863D8">
      <w:pPr>
        <w:numPr>
          <w:ilvl w:val="0"/>
          <w:numId w:val="3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Создание оптимальных циклов поставок.</w:t>
      </w:r>
    </w:p>
    <w:p w:rsidR="004863D8" w:rsidRPr="004863D8" w:rsidRDefault="004863D8" w:rsidP="004863D8">
      <w:pPr>
        <w:numPr>
          <w:ilvl w:val="0"/>
          <w:numId w:val="3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Оптимизация бизнес процессов на уровне работы с поставщиками.</w:t>
      </w:r>
    </w:p>
    <w:p w:rsidR="004863D8" w:rsidRPr="004863D8" w:rsidRDefault="004863D8" w:rsidP="004863D8">
      <w:pPr>
        <w:numPr>
          <w:ilvl w:val="0"/>
          <w:numId w:val="3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Сокращение времени поставок.</w:t>
      </w:r>
    </w:p>
    <w:p w:rsidR="004863D8" w:rsidRPr="004863D8" w:rsidRDefault="004863D8" w:rsidP="004863D8">
      <w:pPr>
        <w:numPr>
          <w:ilvl w:val="0"/>
          <w:numId w:val="38"/>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Увеличение прибыли (от 5 до 15%)</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Сопутствующие проблемы</w:t>
      </w:r>
    </w:p>
    <w:p w:rsidR="004863D8" w:rsidRPr="004863D8" w:rsidRDefault="004863D8" w:rsidP="004863D8">
      <w:pPr>
        <w:numPr>
          <w:ilvl w:val="0"/>
          <w:numId w:val="3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При использовании отдельных </w:t>
      </w:r>
      <w:r w:rsidRPr="004863D8">
        <w:rPr>
          <w:rFonts w:ascii="Tahoma" w:eastAsia="Times New Roman" w:hAnsi="Tahoma" w:cs="Tahoma"/>
          <w:i/>
          <w:iCs/>
          <w:color w:val="000000"/>
          <w:sz w:val="18"/>
          <w:szCs w:val="18"/>
          <w:lang w:eastAsia="ru-KZ"/>
        </w:rPr>
        <w:t>SRM</w:t>
      </w:r>
      <w:r w:rsidRPr="004863D8">
        <w:rPr>
          <w:rFonts w:ascii="Tahoma" w:eastAsia="Times New Roman" w:hAnsi="Tahoma" w:cs="Tahoma"/>
          <w:color w:val="000000"/>
          <w:sz w:val="18"/>
          <w:szCs w:val="18"/>
          <w:lang w:eastAsia="ru-KZ"/>
        </w:rPr>
        <w:t>-решений возможен конфликт с другими решениями.</w:t>
      </w:r>
    </w:p>
    <w:p w:rsidR="004863D8" w:rsidRPr="004863D8" w:rsidRDefault="004863D8" w:rsidP="004863D8">
      <w:pPr>
        <w:numPr>
          <w:ilvl w:val="0"/>
          <w:numId w:val="3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Возникает ряд сложностей с обучением персонала.</w:t>
      </w:r>
    </w:p>
    <w:p w:rsidR="004863D8" w:rsidRPr="004863D8" w:rsidRDefault="004863D8" w:rsidP="004863D8">
      <w:pPr>
        <w:numPr>
          <w:ilvl w:val="0"/>
          <w:numId w:val="39"/>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Сопротивление поставщиков и </w:t>
      </w:r>
      <w:proofErr w:type="spellStart"/>
      <w:r w:rsidRPr="004863D8">
        <w:rPr>
          <w:rFonts w:ascii="Tahoma" w:eastAsia="Times New Roman" w:hAnsi="Tahoma" w:cs="Tahoma"/>
          <w:color w:val="000000"/>
          <w:sz w:val="18"/>
          <w:szCs w:val="18"/>
          <w:lang w:eastAsia="ru-KZ"/>
        </w:rPr>
        <w:t>дистрибъютеров</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Наиболее известное решение в области создания аналитических </w:t>
      </w:r>
      <w:r w:rsidRPr="004863D8">
        <w:rPr>
          <w:rFonts w:ascii="Tahoma" w:eastAsia="Times New Roman" w:hAnsi="Tahoma" w:cs="Tahoma"/>
          <w:i/>
          <w:iCs/>
          <w:color w:val="000000"/>
          <w:sz w:val="18"/>
          <w:szCs w:val="18"/>
          <w:lang w:eastAsia="ru-KZ"/>
        </w:rPr>
        <w:t>SRM</w:t>
      </w:r>
      <w:r w:rsidRPr="004863D8">
        <w:rPr>
          <w:rFonts w:ascii="Tahoma" w:eastAsia="Times New Roman" w:hAnsi="Tahoma" w:cs="Tahoma"/>
          <w:color w:val="000000"/>
          <w:sz w:val="18"/>
          <w:szCs w:val="18"/>
          <w:lang w:eastAsia="ru-KZ"/>
        </w:rPr>
        <w:t xml:space="preserve">-систем разработано компанией SAS </w:t>
      </w:r>
      <w:proofErr w:type="spellStart"/>
      <w:r w:rsidRPr="004863D8">
        <w:rPr>
          <w:rFonts w:ascii="Tahoma" w:eastAsia="Times New Roman" w:hAnsi="Tahoma" w:cs="Tahoma"/>
          <w:color w:val="000000"/>
          <w:sz w:val="18"/>
          <w:szCs w:val="18"/>
          <w:lang w:eastAsia="ru-KZ"/>
        </w:rPr>
        <w:t>Institute</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outlineLvl w:val="4"/>
        <w:rPr>
          <w:rFonts w:ascii="Tahoma" w:eastAsia="Times New Roman" w:hAnsi="Tahoma" w:cs="Tahoma"/>
          <w:b/>
          <w:bCs/>
          <w:color w:val="000000"/>
          <w:lang w:eastAsia="ru-KZ"/>
        </w:rPr>
      </w:pPr>
      <w:r w:rsidRPr="004863D8">
        <w:rPr>
          <w:rFonts w:ascii="Tahoma" w:eastAsia="Times New Roman" w:hAnsi="Tahoma" w:cs="Tahoma"/>
          <w:b/>
          <w:bCs/>
          <w:color w:val="000000"/>
          <w:lang w:eastAsia="ru-KZ"/>
        </w:rPr>
        <w:t>Аналитические SCM-системы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Аналитические </w:t>
      </w:r>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-системы, не встроенные в ERP-системы, представляют собой информационные системы для решения задач анализа и оптимизации в управлении жизненным циклом продукции. Пример типовой архитектуры для ХД аналитической </w:t>
      </w:r>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-системы приведен на </w:t>
      </w:r>
      <w:hyperlink r:id="rId44" w:anchor="image.2.8" w:history="1">
        <w:r w:rsidRPr="004863D8">
          <w:rPr>
            <w:rFonts w:ascii="Tahoma" w:eastAsia="Times New Roman" w:hAnsi="Tahoma" w:cs="Tahoma"/>
            <w:color w:val="0071A6"/>
            <w:sz w:val="18"/>
            <w:szCs w:val="18"/>
            <w:u w:val="single"/>
            <w:lang w:eastAsia="ru-KZ"/>
          </w:rPr>
          <w:t>рис. 2.8</w:t>
        </w:r>
      </w:hyperlink>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noProof/>
          <w:color w:val="0071A6"/>
          <w:sz w:val="18"/>
          <w:szCs w:val="18"/>
          <w:lang w:eastAsia="ru-KZ"/>
        </w:rPr>
        <w:lastRenderedPageBreak/>
        <w:drawing>
          <wp:inline distT="0" distB="0" distL="0" distR="0" wp14:anchorId="48FDA230" wp14:editId="692B706B">
            <wp:extent cx="4572000" cy="5905500"/>
            <wp:effectExtent l="0" t="0" r="0" b="0"/>
            <wp:docPr id="13" name="Рисунок 13" descr="Архитектура аналитической SCM-системы">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рхитектура аналитической SCM-системы">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5905500"/>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2.8. </w:t>
      </w:r>
      <w:r w:rsidRPr="004863D8">
        <w:rPr>
          <w:rFonts w:ascii="Tahoma" w:eastAsia="Times New Roman" w:hAnsi="Tahoma" w:cs="Tahoma"/>
          <w:color w:val="000000"/>
          <w:sz w:val="18"/>
          <w:szCs w:val="18"/>
          <w:lang w:eastAsia="ru-KZ"/>
        </w:rPr>
        <w:t>Архитектура аналитической SCM-системы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Достоинства использования SCM-решений</w:t>
      </w:r>
    </w:p>
    <w:p w:rsidR="004863D8" w:rsidRPr="004863D8" w:rsidRDefault="004863D8" w:rsidP="004863D8">
      <w:pPr>
        <w:numPr>
          <w:ilvl w:val="0"/>
          <w:numId w:val="4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Минимизация издержек сети сбыта.</w:t>
      </w:r>
    </w:p>
    <w:p w:rsidR="004863D8" w:rsidRPr="004863D8" w:rsidRDefault="004863D8" w:rsidP="004863D8">
      <w:pPr>
        <w:numPr>
          <w:ilvl w:val="0"/>
          <w:numId w:val="4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Снижение затрат, оптимизация потоков сырья, материалов, незавершенного производства, готовой продукции и услуг в результате планирования, исполнения и контроля от точки зарождения заявки до полного удовлетворения требований клиента.</w:t>
      </w:r>
    </w:p>
    <w:p w:rsidR="004863D8" w:rsidRPr="004863D8" w:rsidRDefault="004863D8" w:rsidP="004863D8">
      <w:pPr>
        <w:numPr>
          <w:ilvl w:val="0"/>
          <w:numId w:val="4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Повышение эффективности стратегии бизнеса в области управления финансовыми, материальными и информационными потоками</w:t>
      </w:r>
    </w:p>
    <w:p w:rsidR="004863D8" w:rsidRPr="004863D8" w:rsidRDefault="004863D8" w:rsidP="004863D8">
      <w:pPr>
        <w:numPr>
          <w:ilvl w:val="0"/>
          <w:numId w:val="4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Создание оптимальных жизненных циклов производства.</w:t>
      </w:r>
    </w:p>
    <w:p w:rsidR="004863D8" w:rsidRPr="004863D8" w:rsidRDefault="004863D8" w:rsidP="004863D8">
      <w:pPr>
        <w:numPr>
          <w:ilvl w:val="0"/>
          <w:numId w:val="4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Оптимизация бизнес-процессов на всех уровнях предприятия, начиная с поставки.</w:t>
      </w:r>
    </w:p>
    <w:p w:rsidR="004863D8" w:rsidRPr="004863D8" w:rsidRDefault="004863D8" w:rsidP="004863D8">
      <w:pPr>
        <w:numPr>
          <w:ilvl w:val="0"/>
          <w:numId w:val="4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Сокращение времени внедрения новых производственных технологий.</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Сопутствующие проблемы</w:t>
      </w:r>
    </w:p>
    <w:p w:rsidR="004863D8" w:rsidRPr="004863D8" w:rsidRDefault="004863D8" w:rsidP="004863D8">
      <w:pPr>
        <w:numPr>
          <w:ilvl w:val="0"/>
          <w:numId w:val="4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При использовании </w:t>
      </w:r>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-решений возможен конфликт с другими решениями.</w:t>
      </w:r>
    </w:p>
    <w:p w:rsidR="004863D8" w:rsidRPr="004863D8" w:rsidRDefault="004863D8" w:rsidP="004863D8">
      <w:pPr>
        <w:numPr>
          <w:ilvl w:val="0"/>
          <w:numId w:val="4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Возникает ряд сложностей с обучением персонала.</w:t>
      </w:r>
    </w:p>
    <w:p w:rsidR="004863D8" w:rsidRPr="004863D8" w:rsidRDefault="004863D8" w:rsidP="004863D8">
      <w:pPr>
        <w:numPr>
          <w:ilvl w:val="0"/>
          <w:numId w:val="4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lastRenderedPageBreak/>
        <w:t xml:space="preserve">Сопротивление поставщиков и </w:t>
      </w:r>
      <w:proofErr w:type="spellStart"/>
      <w:r w:rsidRPr="004863D8">
        <w:rPr>
          <w:rFonts w:ascii="Tahoma" w:eastAsia="Times New Roman" w:hAnsi="Tahoma" w:cs="Tahoma"/>
          <w:color w:val="000000"/>
          <w:sz w:val="18"/>
          <w:szCs w:val="18"/>
          <w:lang w:eastAsia="ru-KZ"/>
        </w:rPr>
        <w:t>дистрибъютеров</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Конкурентные преимущества</w:t>
      </w:r>
    </w:p>
    <w:p w:rsidR="004863D8" w:rsidRPr="004863D8" w:rsidRDefault="004863D8" w:rsidP="004863D8">
      <w:pPr>
        <w:numPr>
          <w:ilvl w:val="0"/>
          <w:numId w:val="4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Уменьшение стоимости и времени обработки заказов (от 20 до 40%).</w:t>
      </w:r>
    </w:p>
    <w:p w:rsidR="004863D8" w:rsidRPr="004863D8" w:rsidRDefault="004863D8" w:rsidP="004863D8">
      <w:pPr>
        <w:numPr>
          <w:ilvl w:val="0"/>
          <w:numId w:val="4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Сокращение времени выхода на рынок (от 15 до 30%).</w:t>
      </w:r>
    </w:p>
    <w:p w:rsidR="004863D8" w:rsidRPr="004863D8" w:rsidRDefault="004863D8" w:rsidP="004863D8">
      <w:pPr>
        <w:numPr>
          <w:ilvl w:val="0"/>
          <w:numId w:val="4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Сокращение закупочных издержек (от 5 до 15%).</w:t>
      </w:r>
    </w:p>
    <w:p w:rsidR="004863D8" w:rsidRPr="004863D8" w:rsidRDefault="004863D8" w:rsidP="004863D8">
      <w:pPr>
        <w:numPr>
          <w:ilvl w:val="0"/>
          <w:numId w:val="4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Уменьшение складских запасов (от 20 до 40%).</w:t>
      </w:r>
    </w:p>
    <w:p w:rsidR="004863D8" w:rsidRPr="004863D8" w:rsidRDefault="004863D8" w:rsidP="004863D8">
      <w:pPr>
        <w:numPr>
          <w:ilvl w:val="0"/>
          <w:numId w:val="4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Сокращение производственных затрат (от 5 до 15%).</w:t>
      </w:r>
    </w:p>
    <w:p w:rsidR="004863D8" w:rsidRPr="004863D8" w:rsidRDefault="004863D8" w:rsidP="004863D8">
      <w:pPr>
        <w:numPr>
          <w:ilvl w:val="0"/>
          <w:numId w:val="42"/>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Увеличение прибыли (от 5 до 15%).</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По уровню использования </w:t>
      </w:r>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-решений телекоммуникации занимают второе место в мире (после нефти и газа). Перечень наиболее удачных решений в области оперативных </w:t>
      </w:r>
      <w:r w:rsidRPr="004863D8">
        <w:rPr>
          <w:rFonts w:ascii="Tahoma" w:eastAsia="Times New Roman" w:hAnsi="Tahoma" w:cs="Tahoma"/>
          <w:i/>
          <w:iCs/>
          <w:color w:val="000000"/>
          <w:sz w:val="18"/>
          <w:szCs w:val="18"/>
          <w:lang w:eastAsia="ru-KZ"/>
        </w:rPr>
        <w:t>SCM</w:t>
      </w:r>
      <w:r w:rsidRPr="004863D8">
        <w:rPr>
          <w:rFonts w:ascii="Tahoma" w:eastAsia="Times New Roman" w:hAnsi="Tahoma" w:cs="Tahoma"/>
          <w:color w:val="000000"/>
          <w:sz w:val="18"/>
          <w:szCs w:val="18"/>
          <w:lang w:eastAsia="ru-KZ"/>
        </w:rPr>
        <w:t>-систем приведен в </w:t>
      </w:r>
      <w:hyperlink r:id="rId45" w:anchor="table.2.2" w:history="1">
        <w:r w:rsidRPr="004863D8">
          <w:rPr>
            <w:rFonts w:ascii="Tahoma" w:eastAsia="Times New Roman" w:hAnsi="Tahoma" w:cs="Tahoma"/>
            <w:color w:val="0071A6"/>
            <w:sz w:val="18"/>
            <w:szCs w:val="18"/>
            <w:u w:val="single"/>
            <w:lang w:eastAsia="ru-KZ"/>
          </w:rPr>
          <w:t>табл. 2.2</w:t>
        </w:r>
      </w:hyperlink>
      <w:r w:rsidRPr="004863D8">
        <w:rPr>
          <w:rFonts w:ascii="Tahoma" w:eastAsia="Times New Roman" w:hAnsi="Tahoma" w:cs="Tahoma"/>
          <w:color w:val="000000"/>
          <w:sz w:val="18"/>
          <w:szCs w:val="18"/>
          <w:lang w:eastAsia="ru-KZ"/>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144"/>
        <w:gridCol w:w="8211"/>
      </w:tblGrid>
      <w:tr w:rsidR="004863D8" w:rsidRPr="004863D8" w:rsidTr="004863D8">
        <w:trPr>
          <w:tblCellSpacing w:w="7" w:type="dxa"/>
        </w:trPr>
        <w:tc>
          <w:tcPr>
            <w:tcW w:w="0" w:type="auto"/>
            <w:gridSpan w:val="2"/>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Таблица 2.2. Решения в области оперативных </w:t>
            </w:r>
            <w:r w:rsidRPr="004863D8">
              <w:rPr>
                <w:rFonts w:ascii="Times New Roman" w:eastAsia="Times New Roman" w:hAnsi="Times New Roman" w:cs="Times New Roman"/>
                <w:i/>
                <w:iCs/>
                <w:sz w:val="24"/>
                <w:szCs w:val="24"/>
                <w:lang w:eastAsia="ru-KZ"/>
              </w:rPr>
              <w:t>SCM</w:t>
            </w:r>
          </w:p>
        </w:tc>
      </w:tr>
      <w:tr w:rsidR="004863D8" w:rsidRPr="004863D8" w:rsidTr="004863D8">
        <w:trPr>
          <w:tblCellSpacing w:w="7" w:type="dxa"/>
        </w:trPr>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Компания</w:t>
            </w:r>
          </w:p>
        </w:tc>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Программные продукты</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IBM</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roofErr w:type="spellStart"/>
            <w:r w:rsidRPr="004863D8">
              <w:rPr>
                <w:rFonts w:ascii="Times New Roman" w:eastAsia="Times New Roman" w:hAnsi="Times New Roman" w:cs="Times New Roman"/>
                <w:sz w:val="24"/>
                <w:szCs w:val="24"/>
                <w:lang w:eastAsia="ru-KZ"/>
              </w:rPr>
              <w:t>WebSphere</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for</w:t>
            </w:r>
            <w:proofErr w:type="spellEnd"/>
            <w:r w:rsidRPr="004863D8">
              <w:rPr>
                <w:rFonts w:ascii="Times New Roman" w:eastAsia="Times New Roman" w:hAnsi="Times New Roman" w:cs="Times New Roman"/>
                <w:sz w:val="24"/>
                <w:szCs w:val="24"/>
                <w:lang w:eastAsia="ru-KZ"/>
              </w:rPr>
              <w:t xml:space="preserve"> e-</w:t>
            </w:r>
            <w:proofErr w:type="spellStart"/>
            <w:r w:rsidRPr="004863D8">
              <w:rPr>
                <w:rFonts w:ascii="Times New Roman" w:eastAsia="Times New Roman" w:hAnsi="Times New Roman" w:cs="Times New Roman"/>
                <w:sz w:val="24"/>
                <w:szCs w:val="24"/>
                <w:lang w:eastAsia="ru-KZ"/>
              </w:rPr>
              <w:t>Business</w:t>
            </w:r>
            <w:proofErr w:type="spellEnd"/>
            <w:r w:rsidRPr="004863D8">
              <w:rPr>
                <w:rFonts w:ascii="Times New Roman" w:eastAsia="Times New Roman" w:hAnsi="Times New Roman" w:cs="Times New Roman"/>
                <w:sz w:val="24"/>
                <w:szCs w:val="24"/>
                <w:lang w:eastAsia="ru-KZ"/>
              </w:rPr>
              <w:t>), интеграция с ERP</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SAP</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proofErr w:type="spellStart"/>
            <w:r w:rsidRPr="004863D8">
              <w:rPr>
                <w:rFonts w:ascii="Times New Roman" w:eastAsia="Times New Roman" w:hAnsi="Times New Roman" w:cs="Times New Roman"/>
                <w:sz w:val="24"/>
                <w:szCs w:val="24"/>
                <w:lang w:eastAsia="ru-KZ"/>
              </w:rPr>
              <w:t>Business</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Information</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WareHouse</w:t>
            </w:r>
            <w:proofErr w:type="spellEnd"/>
            <w:r w:rsidRPr="004863D8">
              <w:rPr>
                <w:rFonts w:ascii="Times New Roman" w:eastAsia="Times New Roman" w:hAnsi="Times New Roman" w:cs="Times New Roman"/>
                <w:sz w:val="24"/>
                <w:szCs w:val="24"/>
                <w:lang w:eastAsia="ru-KZ"/>
              </w:rPr>
              <w:t xml:space="preserve">, SAP </w:t>
            </w:r>
            <w:proofErr w:type="spellStart"/>
            <w:r w:rsidRPr="004863D8">
              <w:rPr>
                <w:rFonts w:ascii="Times New Roman" w:eastAsia="Times New Roman" w:hAnsi="Times New Roman" w:cs="Times New Roman"/>
                <w:sz w:val="24"/>
                <w:szCs w:val="24"/>
                <w:lang w:eastAsia="ru-KZ"/>
              </w:rPr>
              <w:t>Advanced</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Planer</w:t>
            </w:r>
            <w:proofErr w:type="spellEnd"/>
            <w:r w:rsidRPr="004863D8">
              <w:rPr>
                <w:rFonts w:ascii="Times New Roman" w:eastAsia="Times New Roman" w:hAnsi="Times New Roman" w:cs="Times New Roman"/>
                <w:sz w:val="24"/>
                <w:szCs w:val="24"/>
                <w:lang w:eastAsia="ru-KZ"/>
              </w:rPr>
              <w:t xml:space="preserve"> &amp; </w:t>
            </w:r>
            <w:proofErr w:type="spellStart"/>
            <w:r w:rsidRPr="004863D8">
              <w:rPr>
                <w:rFonts w:ascii="Times New Roman" w:eastAsia="Times New Roman" w:hAnsi="Times New Roman" w:cs="Times New Roman"/>
                <w:sz w:val="24"/>
                <w:szCs w:val="24"/>
                <w:lang w:eastAsia="ru-KZ"/>
              </w:rPr>
              <w:t>Optimizer</w:t>
            </w:r>
            <w:proofErr w:type="spellEnd"/>
            <w:r w:rsidRPr="004863D8">
              <w:rPr>
                <w:rFonts w:ascii="Times New Roman" w:eastAsia="Times New Roman" w:hAnsi="Times New Roman" w:cs="Times New Roman"/>
                <w:sz w:val="24"/>
                <w:szCs w:val="24"/>
                <w:lang w:eastAsia="ru-KZ"/>
              </w:rPr>
              <w:t> </w:t>
            </w:r>
            <w:proofErr w:type="spellStart"/>
            <w:r w:rsidRPr="004863D8">
              <w:rPr>
                <w:rFonts w:ascii="Times New Roman" w:eastAsia="Times New Roman" w:hAnsi="Times New Roman" w:cs="Times New Roman"/>
                <w:i/>
                <w:iCs/>
                <w:sz w:val="24"/>
                <w:szCs w:val="24"/>
                <w:lang w:eastAsia="ru-KZ"/>
              </w:rPr>
              <w:t>Logistics</w:t>
            </w:r>
            <w:proofErr w:type="spellEnd"/>
            <w:r w:rsidRPr="004863D8">
              <w:rPr>
                <w:rFonts w:ascii="Times New Roman" w:eastAsia="Times New Roman" w:hAnsi="Times New Roman" w:cs="Times New Roman"/>
                <w:sz w:val="24"/>
                <w:szCs w:val="24"/>
                <w:lang w:eastAsia="ru-KZ"/>
              </w:rPr>
              <w:t> </w:t>
            </w:r>
            <w:proofErr w:type="spellStart"/>
            <w:r w:rsidRPr="004863D8">
              <w:rPr>
                <w:rFonts w:ascii="Times New Roman" w:eastAsia="Times New Roman" w:hAnsi="Times New Roman" w:cs="Times New Roman"/>
                <w:sz w:val="24"/>
                <w:szCs w:val="24"/>
                <w:lang w:eastAsia="ru-KZ"/>
              </w:rPr>
              <w:t>Execution</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System</w:t>
            </w:r>
            <w:proofErr w:type="spellEnd"/>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BAAN</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IBAAN c совокупностью модулей в архитектуре ПО BAAN, в том числе и использованием хранилища данных</w:t>
            </w:r>
          </w:p>
        </w:tc>
      </w:tr>
    </w:tbl>
    <w:p w:rsidR="004863D8" w:rsidRPr="004863D8" w:rsidRDefault="004863D8" w:rsidP="004863D8">
      <w:pPr>
        <w:shd w:val="clear" w:color="auto" w:fill="FFFFFF"/>
        <w:spacing w:after="0" w:line="240" w:lineRule="auto"/>
        <w:outlineLvl w:val="4"/>
        <w:rPr>
          <w:rFonts w:ascii="Tahoma" w:eastAsia="Times New Roman" w:hAnsi="Tahoma" w:cs="Tahoma"/>
          <w:b/>
          <w:bCs/>
          <w:color w:val="000000"/>
          <w:lang w:eastAsia="ru-KZ"/>
        </w:rPr>
      </w:pPr>
      <w:r w:rsidRPr="004863D8">
        <w:rPr>
          <w:rFonts w:ascii="Tahoma" w:eastAsia="Times New Roman" w:hAnsi="Tahoma" w:cs="Tahoma"/>
          <w:b/>
          <w:bCs/>
          <w:color w:val="000000"/>
          <w:lang w:eastAsia="ru-KZ"/>
        </w:rPr>
        <w:t>Виртуальные предприятия</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Одной из перспективных областей применения систем складирования данных является разработка ХД как составной части виртуального предприятия. В этом случае ХД рассматривается как часть интегрированной информационной структуры организации, которая имеет типовую архитектуру, показанную на </w:t>
      </w:r>
      <w:hyperlink r:id="rId46" w:anchor="image.2.9" w:history="1">
        <w:r w:rsidRPr="004863D8">
          <w:rPr>
            <w:rFonts w:ascii="Tahoma" w:eastAsia="Times New Roman" w:hAnsi="Tahoma" w:cs="Tahoma"/>
            <w:color w:val="0071A6"/>
            <w:sz w:val="18"/>
            <w:szCs w:val="18"/>
            <w:u w:val="single"/>
            <w:lang w:eastAsia="ru-KZ"/>
          </w:rPr>
          <w:t>рис. 2.9</w:t>
        </w:r>
      </w:hyperlink>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noProof/>
          <w:color w:val="0071A6"/>
          <w:sz w:val="18"/>
          <w:szCs w:val="18"/>
          <w:lang w:eastAsia="ru-KZ"/>
        </w:rPr>
        <w:drawing>
          <wp:inline distT="0" distB="0" distL="0" distR="0" wp14:anchorId="4543D684" wp14:editId="64EED23F">
            <wp:extent cx="5905500" cy="4076700"/>
            <wp:effectExtent l="0" t="0" r="0" b="0"/>
            <wp:docPr id="14" name="Рисунок 14" descr="Место хранилища данных в виртуальном предприятии">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есто хранилища данных в виртуальном предприятии">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5500" cy="4076700"/>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2.9. </w:t>
      </w:r>
      <w:r w:rsidRPr="004863D8">
        <w:rPr>
          <w:rFonts w:ascii="Tahoma" w:eastAsia="Times New Roman" w:hAnsi="Tahoma" w:cs="Tahoma"/>
          <w:color w:val="000000"/>
          <w:sz w:val="18"/>
          <w:szCs w:val="18"/>
          <w:lang w:eastAsia="ru-KZ"/>
        </w:rPr>
        <w:t>Место хранилища данных в виртуальном предприятии</w:t>
      </w:r>
    </w:p>
    <w:p w:rsidR="004863D8" w:rsidRPr="004863D8" w:rsidRDefault="004863D8" w:rsidP="004863D8">
      <w:pPr>
        <w:shd w:val="clear" w:color="auto" w:fill="FFFFFF"/>
        <w:spacing w:after="0" w:line="240" w:lineRule="auto"/>
        <w:outlineLvl w:val="4"/>
        <w:rPr>
          <w:rFonts w:ascii="Tahoma" w:eastAsia="Times New Roman" w:hAnsi="Tahoma" w:cs="Tahoma"/>
          <w:b/>
          <w:bCs/>
          <w:color w:val="000000"/>
          <w:lang w:eastAsia="ru-KZ"/>
        </w:rPr>
      </w:pPr>
      <w:r w:rsidRPr="004863D8">
        <w:rPr>
          <w:rFonts w:ascii="Tahoma" w:eastAsia="Times New Roman" w:hAnsi="Tahoma" w:cs="Tahoma"/>
          <w:b/>
          <w:bCs/>
          <w:color w:val="000000"/>
          <w:lang w:eastAsia="ru-KZ"/>
        </w:rPr>
        <w:lastRenderedPageBreak/>
        <w:t>Мультимедийные хранилища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Очень перспективным в последнее время становится разработка ХД для цифровых (электронных) библиотек и мультимедиа. Современные СУБД имеют ряд встроенных возможностей для хранения и выборки мультимедийных данных (например СУБД </w:t>
      </w:r>
      <w:proofErr w:type="spellStart"/>
      <w:r w:rsidRPr="004863D8">
        <w:rPr>
          <w:rFonts w:ascii="Tahoma" w:eastAsia="Times New Roman" w:hAnsi="Tahoma" w:cs="Tahoma"/>
          <w:i/>
          <w:iCs/>
          <w:color w:val="000000"/>
          <w:sz w:val="18"/>
          <w:szCs w:val="18"/>
          <w:lang w:eastAsia="ru-KZ"/>
        </w:rPr>
        <w:t>Pilot</w:t>
      </w:r>
      <w:proofErr w:type="spellEnd"/>
      <w:r w:rsidRPr="004863D8">
        <w:rPr>
          <w:rFonts w:ascii="Tahoma" w:eastAsia="Times New Roman" w:hAnsi="Tahoma" w:cs="Tahoma"/>
          <w:color w:val="000000"/>
          <w:sz w:val="18"/>
          <w:szCs w:val="18"/>
          <w:lang w:eastAsia="ru-KZ"/>
        </w:rPr>
        <w:t xml:space="preserve">). Однако большинство решений по созданию мультимедийных баз данных реализуется на реляционных СУБД, обладающих возможностью работы с BLOB-данными и имеющими поддержку очень больших БД. Типичными представителями таких СУБД являются СУБД </w:t>
      </w:r>
      <w:proofErr w:type="spellStart"/>
      <w:r w:rsidRPr="004863D8">
        <w:rPr>
          <w:rFonts w:ascii="Tahoma" w:eastAsia="Times New Roman" w:hAnsi="Tahoma" w:cs="Tahoma"/>
          <w:color w:val="000000"/>
          <w:sz w:val="18"/>
          <w:szCs w:val="18"/>
          <w:lang w:eastAsia="ru-KZ"/>
        </w:rPr>
        <w:t>Oracle</w:t>
      </w:r>
      <w:proofErr w:type="spellEnd"/>
      <w:r w:rsidRPr="004863D8">
        <w:rPr>
          <w:rFonts w:ascii="Tahoma" w:eastAsia="Times New Roman" w:hAnsi="Tahoma" w:cs="Tahoma"/>
          <w:color w:val="000000"/>
          <w:sz w:val="18"/>
          <w:szCs w:val="18"/>
          <w:lang w:eastAsia="ru-KZ"/>
        </w:rPr>
        <w:t xml:space="preserve"> (имеет специальные средства выборки визуальной информации — VIR и интернет-систему обработки файлов </w:t>
      </w:r>
      <w:proofErr w:type="spellStart"/>
      <w:r w:rsidRPr="004863D8">
        <w:rPr>
          <w:rFonts w:ascii="Tahoma" w:eastAsia="Times New Roman" w:hAnsi="Tahoma" w:cs="Tahoma"/>
          <w:color w:val="000000"/>
          <w:sz w:val="18"/>
          <w:szCs w:val="18"/>
          <w:lang w:eastAsia="ru-KZ"/>
        </w:rPr>
        <w:t>iFS</w:t>
      </w:r>
      <w:proofErr w:type="spellEnd"/>
      <w:r w:rsidRPr="004863D8">
        <w:rPr>
          <w:rFonts w:ascii="Tahoma" w:eastAsia="Times New Roman" w:hAnsi="Tahoma" w:cs="Tahoma"/>
          <w:color w:val="000000"/>
          <w:sz w:val="18"/>
          <w:szCs w:val="18"/>
          <w:lang w:eastAsia="ru-KZ"/>
        </w:rPr>
        <w:t xml:space="preserve">), DB2 и </w:t>
      </w:r>
      <w:proofErr w:type="spellStart"/>
      <w:r w:rsidRPr="004863D8">
        <w:rPr>
          <w:rFonts w:ascii="Tahoma" w:eastAsia="Times New Roman" w:hAnsi="Tahoma" w:cs="Tahoma"/>
          <w:color w:val="000000"/>
          <w:sz w:val="18"/>
          <w:szCs w:val="18"/>
          <w:lang w:eastAsia="ru-KZ"/>
        </w:rPr>
        <w:t>Informix</w:t>
      </w:r>
      <w:proofErr w:type="spellEnd"/>
      <w:r w:rsidRPr="004863D8">
        <w:rPr>
          <w:rFonts w:ascii="Tahoma" w:eastAsia="Times New Roman" w:hAnsi="Tahoma" w:cs="Tahoma"/>
          <w:color w:val="000000"/>
          <w:sz w:val="18"/>
          <w:szCs w:val="18"/>
          <w:lang w:eastAsia="ru-KZ"/>
        </w:rPr>
        <w:t xml:space="preserve"> (теперь IBM).</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Примерами мультимедийных ХД являются разрабатываемые во всем мире электронные хранилища музейных данных (образы картин и других экспонатов).</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Обсудим особенности типового решения создания мультимедийных ХД на основе реляционных СУБД. Следует отметить следующие свойства </w:t>
      </w:r>
      <w:proofErr w:type="spellStart"/>
      <w:r w:rsidRPr="004863D8">
        <w:rPr>
          <w:rFonts w:ascii="Tahoma" w:eastAsia="Times New Roman" w:hAnsi="Tahoma" w:cs="Tahoma"/>
          <w:color w:val="000000"/>
          <w:sz w:val="18"/>
          <w:szCs w:val="18"/>
          <w:lang w:eastAsia="ru-KZ"/>
        </w:rPr>
        <w:t>медиаданных</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4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неструктурированная форма с точки зрения </w:t>
      </w:r>
      <w:r w:rsidRPr="004863D8">
        <w:rPr>
          <w:rFonts w:ascii="Tahoma" w:eastAsia="Times New Roman" w:hAnsi="Tahoma" w:cs="Tahoma"/>
          <w:i/>
          <w:iCs/>
          <w:color w:val="000000"/>
          <w:sz w:val="18"/>
          <w:szCs w:val="18"/>
          <w:lang w:eastAsia="ru-KZ"/>
        </w:rPr>
        <w:t>теории реляционных баз данных</w:t>
      </w:r>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4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размер элемента </w:t>
      </w:r>
      <w:proofErr w:type="spellStart"/>
      <w:r w:rsidRPr="004863D8">
        <w:rPr>
          <w:rFonts w:ascii="Tahoma" w:eastAsia="Times New Roman" w:hAnsi="Tahoma" w:cs="Tahoma"/>
          <w:color w:val="000000"/>
          <w:sz w:val="18"/>
          <w:szCs w:val="18"/>
          <w:lang w:eastAsia="ru-KZ"/>
        </w:rPr>
        <w:t>медиаданных</w:t>
      </w:r>
      <w:proofErr w:type="spellEnd"/>
      <w:r w:rsidRPr="004863D8">
        <w:rPr>
          <w:rFonts w:ascii="Tahoma" w:eastAsia="Times New Roman" w:hAnsi="Tahoma" w:cs="Tahoma"/>
          <w:color w:val="000000"/>
          <w:sz w:val="18"/>
          <w:szCs w:val="18"/>
          <w:lang w:eastAsia="ru-KZ"/>
        </w:rPr>
        <w:t xml:space="preserve"> очень большой;</w:t>
      </w:r>
    </w:p>
    <w:p w:rsidR="004863D8" w:rsidRPr="004863D8" w:rsidRDefault="004863D8" w:rsidP="004863D8">
      <w:pPr>
        <w:numPr>
          <w:ilvl w:val="0"/>
          <w:numId w:val="4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данные не имеют фиксированного максимального размера;</w:t>
      </w:r>
    </w:p>
    <w:p w:rsidR="004863D8" w:rsidRPr="004863D8" w:rsidRDefault="004863D8" w:rsidP="004863D8">
      <w:pPr>
        <w:numPr>
          <w:ilvl w:val="0"/>
          <w:numId w:val="4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внутренний формат для представления таких данных не может быть выражен простым типом данных реляционных СУБД;</w:t>
      </w:r>
    </w:p>
    <w:p w:rsidR="004863D8" w:rsidRPr="004863D8" w:rsidRDefault="004863D8" w:rsidP="004863D8">
      <w:pPr>
        <w:numPr>
          <w:ilvl w:val="0"/>
          <w:numId w:val="43"/>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поиск данных затруднен или просто невозможен стандартными средствами СУБД.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 точки зрения разработки хранилищ мультимедийных данных следует отметить одно важное обстоятельство: измерения, в большинстве практических случаев, выражаются через простые типы данных, что значительно облегчает разработку хранилищ таких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В этом отношении хранилище мультимедийных данных имеет типовую архитектуру, в которой </w:t>
      </w:r>
      <w:proofErr w:type="spellStart"/>
      <w:r w:rsidRPr="004863D8">
        <w:rPr>
          <w:rFonts w:ascii="Tahoma" w:eastAsia="Times New Roman" w:hAnsi="Tahoma" w:cs="Tahoma"/>
          <w:color w:val="000000"/>
          <w:sz w:val="18"/>
          <w:szCs w:val="18"/>
          <w:lang w:eastAsia="ru-KZ"/>
        </w:rPr>
        <w:t>медиаданные</w:t>
      </w:r>
      <w:proofErr w:type="spellEnd"/>
      <w:r w:rsidRPr="004863D8">
        <w:rPr>
          <w:rFonts w:ascii="Tahoma" w:eastAsia="Times New Roman" w:hAnsi="Tahoma" w:cs="Tahoma"/>
          <w:color w:val="000000"/>
          <w:sz w:val="18"/>
          <w:szCs w:val="18"/>
          <w:lang w:eastAsia="ru-KZ"/>
        </w:rPr>
        <w:t xml:space="preserve"> быстро извлекаются и визуализируются. Задачи сравнительного анализа </w:t>
      </w:r>
      <w:proofErr w:type="spellStart"/>
      <w:r w:rsidRPr="004863D8">
        <w:rPr>
          <w:rFonts w:ascii="Tahoma" w:eastAsia="Times New Roman" w:hAnsi="Tahoma" w:cs="Tahoma"/>
          <w:color w:val="000000"/>
          <w:sz w:val="18"/>
          <w:szCs w:val="18"/>
          <w:lang w:eastAsia="ru-KZ"/>
        </w:rPr>
        <w:t>медиаданных</w:t>
      </w:r>
      <w:proofErr w:type="spellEnd"/>
      <w:r w:rsidRPr="004863D8">
        <w:rPr>
          <w:rFonts w:ascii="Tahoma" w:eastAsia="Times New Roman" w:hAnsi="Tahoma" w:cs="Tahoma"/>
          <w:color w:val="000000"/>
          <w:sz w:val="18"/>
          <w:szCs w:val="18"/>
          <w:lang w:eastAsia="ru-KZ"/>
        </w:rPr>
        <w:t xml:space="preserve"> зависят от предметной ориентации ХД и требуют обычно специально разработанных процедур.</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Преимущество</w:t>
      </w:r>
    </w:p>
    <w:p w:rsidR="004863D8" w:rsidRPr="004863D8" w:rsidRDefault="004863D8" w:rsidP="004863D8">
      <w:pPr>
        <w:numPr>
          <w:ilvl w:val="0"/>
          <w:numId w:val="44"/>
        </w:numPr>
        <w:spacing w:before="36" w:after="36" w:line="240" w:lineRule="atLeast"/>
        <w:ind w:left="120"/>
        <w:rPr>
          <w:rFonts w:ascii="Tahoma" w:eastAsia="Times New Roman" w:hAnsi="Tahoma" w:cs="Tahoma"/>
          <w:color w:val="000000"/>
          <w:sz w:val="18"/>
          <w:szCs w:val="18"/>
          <w:lang w:eastAsia="ru-KZ"/>
        </w:rPr>
      </w:pPr>
      <w:proofErr w:type="spellStart"/>
      <w:r w:rsidRPr="004863D8">
        <w:rPr>
          <w:rFonts w:ascii="Tahoma" w:eastAsia="Times New Roman" w:hAnsi="Tahoma" w:cs="Tahoma"/>
          <w:color w:val="000000"/>
          <w:sz w:val="18"/>
          <w:szCs w:val="18"/>
          <w:lang w:eastAsia="ru-KZ"/>
        </w:rPr>
        <w:t>Медиаданные</w:t>
      </w:r>
      <w:proofErr w:type="spellEnd"/>
      <w:r w:rsidRPr="004863D8">
        <w:rPr>
          <w:rFonts w:ascii="Tahoma" w:eastAsia="Times New Roman" w:hAnsi="Tahoma" w:cs="Tahoma"/>
          <w:color w:val="000000"/>
          <w:sz w:val="18"/>
          <w:szCs w:val="18"/>
          <w:lang w:eastAsia="ru-KZ"/>
        </w:rPr>
        <w:t xml:space="preserve"> классифицируются по иерархическим категориям и вводятся в ХД, что увеличивает скорость их выборки.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Сопутствующие проблемы</w:t>
      </w:r>
    </w:p>
    <w:p w:rsidR="004863D8" w:rsidRPr="004863D8" w:rsidRDefault="004863D8" w:rsidP="004863D8">
      <w:pPr>
        <w:numPr>
          <w:ilvl w:val="0"/>
          <w:numId w:val="4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Высокие требования к аппаратным решениям.</w:t>
      </w:r>
    </w:p>
    <w:p w:rsidR="004863D8" w:rsidRPr="004863D8" w:rsidRDefault="004863D8" w:rsidP="004863D8">
      <w:pPr>
        <w:numPr>
          <w:ilvl w:val="0"/>
          <w:numId w:val="4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Разработка систем классификации </w:t>
      </w:r>
      <w:proofErr w:type="spellStart"/>
      <w:r w:rsidRPr="004863D8">
        <w:rPr>
          <w:rFonts w:ascii="Tahoma" w:eastAsia="Times New Roman" w:hAnsi="Tahoma" w:cs="Tahoma"/>
          <w:color w:val="000000"/>
          <w:sz w:val="18"/>
          <w:szCs w:val="18"/>
          <w:lang w:eastAsia="ru-KZ"/>
        </w:rPr>
        <w:t>медиаданных</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45"/>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Разработка процедур и программ поиска </w:t>
      </w:r>
      <w:proofErr w:type="spellStart"/>
      <w:r w:rsidRPr="004863D8">
        <w:rPr>
          <w:rFonts w:ascii="Tahoma" w:eastAsia="Times New Roman" w:hAnsi="Tahoma" w:cs="Tahoma"/>
          <w:color w:val="000000"/>
          <w:sz w:val="18"/>
          <w:szCs w:val="18"/>
          <w:lang w:eastAsia="ru-KZ"/>
        </w:rPr>
        <w:t>медиаданных</w:t>
      </w:r>
      <w:proofErr w:type="spellEnd"/>
      <w:r w:rsidRPr="004863D8">
        <w:rPr>
          <w:rFonts w:ascii="Tahoma" w:eastAsia="Times New Roman" w:hAnsi="Tahoma" w:cs="Tahoma"/>
          <w:color w:val="000000"/>
          <w:sz w:val="18"/>
          <w:szCs w:val="18"/>
          <w:lang w:eastAsia="ru-KZ"/>
        </w:rPr>
        <w:t xml:space="preserve"> и их анализа.</w:t>
      </w:r>
    </w:p>
    <w:p w:rsidR="004863D8" w:rsidRPr="004863D8" w:rsidRDefault="004863D8" w:rsidP="004863D8">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4863D8">
        <w:rPr>
          <w:rFonts w:ascii="Tahoma" w:eastAsia="Times New Roman" w:hAnsi="Tahoma" w:cs="Tahoma"/>
          <w:b/>
          <w:bCs/>
          <w:color w:val="000000"/>
          <w:sz w:val="24"/>
          <w:szCs w:val="24"/>
          <w:lang w:eastAsia="ru-KZ"/>
        </w:rPr>
        <w:t>Корпоративные информационные фабрики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В настоящее время в кругу бизнес-пользователей информационных технологий обсуждается предложенная Биллом </w:t>
      </w:r>
      <w:proofErr w:type="spellStart"/>
      <w:r w:rsidRPr="004863D8">
        <w:rPr>
          <w:rFonts w:ascii="Tahoma" w:eastAsia="Times New Roman" w:hAnsi="Tahoma" w:cs="Tahoma"/>
          <w:color w:val="000000"/>
          <w:sz w:val="18"/>
          <w:szCs w:val="18"/>
          <w:lang w:eastAsia="ru-KZ"/>
        </w:rPr>
        <w:t>Инмоном</w:t>
      </w:r>
      <w:proofErr w:type="spellEnd"/>
      <w:r w:rsidRPr="004863D8">
        <w:rPr>
          <w:rFonts w:ascii="Tahoma" w:eastAsia="Times New Roman" w:hAnsi="Tahoma" w:cs="Tahoma"/>
          <w:color w:val="000000"/>
          <w:sz w:val="18"/>
          <w:szCs w:val="18"/>
          <w:lang w:eastAsia="ru-KZ"/>
        </w:rPr>
        <w:t xml:space="preserve"> концепция так называемой </w:t>
      </w:r>
      <w:r w:rsidRPr="004863D8">
        <w:rPr>
          <w:rFonts w:ascii="Tahoma" w:eastAsia="Times New Roman" w:hAnsi="Tahoma" w:cs="Tahoma"/>
          <w:i/>
          <w:iCs/>
          <w:color w:val="000000"/>
          <w:sz w:val="18"/>
          <w:szCs w:val="18"/>
          <w:lang w:eastAsia="ru-KZ"/>
        </w:rPr>
        <w:t>корпоративной информационной фабрики</w:t>
      </w:r>
      <w:r w:rsidRPr="004863D8">
        <w:rPr>
          <w:rFonts w:ascii="Tahoma" w:eastAsia="Times New Roman" w:hAnsi="Tahoma" w:cs="Tahoma"/>
          <w:color w:val="000000"/>
          <w:sz w:val="18"/>
          <w:szCs w:val="18"/>
          <w:lang w:eastAsia="ru-KZ"/>
        </w:rPr>
        <w:t> (</w:t>
      </w:r>
      <w:bookmarkStart w:id="168" w:name="keyword206"/>
      <w:bookmarkEnd w:id="168"/>
      <w:proofErr w:type="spellStart"/>
      <w:r w:rsidRPr="004863D8">
        <w:rPr>
          <w:rFonts w:ascii="Tahoma" w:eastAsia="Times New Roman" w:hAnsi="Tahoma" w:cs="Tahoma"/>
          <w:i/>
          <w:iCs/>
          <w:color w:val="000000"/>
          <w:sz w:val="18"/>
          <w:szCs w:val="18"/>
          <w:lang w:eastAsia="ru-KZ"/>
        </w:rPr>
        <w:t>Corporate</w:t>
      </w:r>
      <w:proofErr w:type="spellEnd"/>
      <w:r w:rsidRPr="004863D8">
        <w:rPr>
          <w:rFonts w:ascii="Tahoma" w:eastAsia="Times New Roman" w:hAnsi="Tahoma" w:cs="Tahoma"/>
          <w:color w:val="000000"/>
          <w:sz w:val="18"/>
          <w:szCs w:val="18"/>
          <w:lang w:eastAsia="ru-KZ"/>
        </w:rPr>
        <w:t> </w:t>
      </w:r>
      <w:bookmarkStart w:id="169" w:name="keyword207"/>
      <w:bookmarkEnd w:id="169"/>
      <w:proofErr w:type="spellStart"/>
      <w:r w:rsidRPr="004863D8">
        <w:rPr>
          <w:rFonts w:ascii="Tahoma" w:eastAsia="Times New Roman" w:hAnsi="Tahoma" w:cs="Tahoma"/>
          <w:i/>
          <w:iCs/>
          <w:color w:val="000000"/>
          <w:sz w:val="18"/>
          <w:szCs w:val="18"/>
          <w:lang w:eastAsia="ru-KZ"/>
        </w:rPr>
        <w:t>Information</w:t>
      </w:r>
      <w:proofErr w:type="spellEnd"/>
      <w:r w:rsidRPr="004863D8">
        <w:rPr>
          <w:rFonts w:ascii="Tahoma" w:eastAsia="Times New Roman" w:hAnsi="Tahoma" w:cs="Tahoma"/>
          <w:color w:val="000000"/>
          <w:sz w:val="18"/>
          <w:szCs w:val="18"/>
          <w:lang w:eastAsia="ru-KZ"/>
        </w:rPr>
        <w:t> </w:t>
      </w:r>
      <w:bookmarkStart w:id="170" w:name="keyword208"/>
      <w:bookmarkEnd w:id="170"/>
      <w:proofErr w:type="spellStart"/>
      <w:r w:rsidRPr="004863D8">
        <w:rPr>
          <w:rFonts w:ascii="Tahoma" w:eastAsia="Times New Roman" w:hAnsi="Tahoma" w:cs="Tahoma"/>
          <w:i/>
          <w:iCs/>
          <w:color w:val="000000"/>
          <w:sz w:val="18"/>
          <w:szCs w:val="18"/>
          <w:lang w:eastAsia="ru-KZ"/>
        </w:rPr>
        <w:t>Factory</w:t>
      </w:r>
      <w:proofErr w:type="spellEnd"/>
      <w:r w:rsidRPr="004863D8">
        <w:rPr>
          <w:rFonts w:ascii="Tahoma" w:eastAsia="Times New Roman" w:hAnsi="Tahoma" w:cs="Tahoma"/>
          <w:color w:val="000000"/>
          <w:sz w:val="18"/>
          <w:szCs w:val="18"/>
          <w:lang w:eastAsia="ru-KZ"/>
        </w:rPr>
        <w:t>, </w:t>
      </w:r>
      <w:bookmarkStart w:id="171" w:name="keyword209"/>
      <w:bookmarkEnd w:id="171"/>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как одной из основополагающих вычислительных архитектур для производства информационных продуктов предприятия. Для любого предприятия реализацию такой концепции можно рассматривать как важную </w:t>
      </w:r>
      <w:bookmarkStart w:id="172" w:name="keyword210"/>
      <w:bookmarkEnd w:id="172"/>
      <w:r w:rsidRPr="004863D8">
        <w:rPr>
          <w:rFonts w:ascii="Tahoma" w:eastAsia="Times New Roman" w:hAnsi="Tahoma" w:cs="Tahoma"/>
          <w:i/>
          <w:iCs/>
          <w:color w:val="000000"/>
          <w:sz w:val="18"/>
          <w:szCs w:val="18"/>
          <w:lang w:eastAsia="ru-KZ"/>
        </w:rPr>
        <w:t>перспективную задачу</w:t>
      </w:r>
      <w:r w:rsidRPr="004863D8">
        <w:rPr>
          <w:rFonts w:ascii="Tahoma" w:eastAsia="Times New Roman" w:hAnsi="Tahoma" w:cs="Tahoma"/>
          <w:color w:val="000000"/>
          <w:sz w:val="18"/>
          <w:szCs w:val="18"/>
          <w:lang w:eastAsia="ru-KZ"/>
        </w:rPr>
        <w:t>, решение которой не только позволит повысить качество управления взаимоотношениями с внешними организациями (налоговыми и финансовыми государственными структурами) и партнерами, но и значительно увеличить </w:t>
      </w:r>
      <w:bookmarkStart w:id="173" w:name="keyword211"/>
      <w:bookmarkEnd w:id="173"/>
      <w:r w:rsidRPr="004863D8">
        <w:rPr>
          <w:rFonts w:ascii="Tahoma" w:eastAsia="Times New Roman" w:hAnsi="Tahoma" w:cs="Tahoma"/>
          <w:i/>
          <w:iCs/>
          <w:color w:val="000000"/>
          <w:sz w:val="18"/>
          <w:szCs w:val="18"/>
          <w:lang w:eastAsia="ru-KZ"/>
        </w:rPr>
        <w:t>производительность</w:t>
      </w:r>
      <w:r w:rsidRPr="004863D8">
        <w:rPr>
          <w:rFonts w:ascii="Tahoma" w:eastAsia="Times New Roman" w:hAnsi="Tahoma" w:cs="Tahoma"/>
          <w:color w:val="000000"/>
          <w:sz w:val="18"/>
          <w:szCs w:val="18"/>
          <w:lang w:eastAsia="ru-KZ"/>
        </w:rPr>
        <w:t> его подразделений, поставляющих информацию, необходимую для принятия стратегических решений.</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Рассмотрим более подробно концепцию </w:t>
      </w:r>
      <w:bookmarkStart w:id="174" w:name="keyword212"/>
      <w:bookmarkEnd w:id="174"/>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t>Производству данных — свою технологию</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b/>
          <w:bCs/>
          <w:color w:val="000000"/>
          <w:sz w:val="18"/>
          <w:szCs w:val="18"/>
          <w:lang w:eastAsia="ru-KZ"/>
        </w:rPr>
        <w:lastRenderedPageBreak/>
        <w:t>Корпоративная информационная фабрика — это логическая архитектура программно-аппаратного решения по производству, складированию, управлению и доставке данных для поддержки принятия стратегических и тактических решений в масштабе организации</w:t>
      </w:r>
      <w:r w:rsidRPr="004863D8">
        <w:rPr>
          <w:rFonts w:ascii="Tahoma" w:eastAsia="Times New Roman" w:hAnsi="Tahoma" w:cs="Tahoma"/>
          <w:color w:val="000000"/>
          <w:sz w:val="18"/>
          <w:szCs w:val="18"/>
          <w:lang w:eastAsia="ru-KZ"/>
        </w:rPr>
        <w:t>. Концепция </w:t>
      </w:r>
      <w:bookmarkStart w:id="175" w:name="keyword213"/>
      <w:bookmarkEnd w:id="175"/>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xml:space="preserve">, предложенная классиком в области теории хранилищ данных Биллом </w:t>
      </w:r>
      <w:proofErr w:type="spellStart"/>
      <w:r w:rsidRPr="004863D8">
        <w:rPr>
          <w:rFonts w:ascii="Tahoma" w:eastAsia="Times New Roman" w:hAnsi="Tahoma" w:cs="Tahoma"/>
          <w:color w:val="000000"/>
          <w:sz w:val="18"/>
          <w:szCs w:val="18"/>
          <w:lang w:eastAsia="ru-KZ"/>
        </w:rPr>
        <w:t>Инмоном</w:t>
      </w:r>
      <w:proofErr w:type="spellEnd"/>
      <w:r w:rsidRPr="004863D8">
        <w:rPr>
          <w:rFonts w:ascii="Tahoma" w:eastAsia="Times New Roman" w:hAnsi="Tahoma" w:cs="Tahoma"/>
          <w:color w:val="000000"/>
          <w:sz w:val="18"/>
          <w:szCs w:val="18"/>
          <w:lang w:eastAsia="ru-KZ"/>
        </w:rPr>
        <w:t xml:space="preserve"> в серии его </w:t>
      </w:r>
      <w:bookmarkStart w:id="176" w:name="keyword214"/>
      <w:bookmarkEnd w:id="176"/>
      <w:r w:rsidRPr="004863D8">
        <w:rPr>
          <w:rFonts w:ascii="Tahoma" w:eastAsia="Times New Roman" w:hAnsi="Tahoma" w:cs="Tahoma"/>
          <w:i/>
          <w:iCs/>
          <w:color w:val="000000"/>
          <w:sz w:val="18"/>
          <w:szCs w:val="18"/>
          <w:lang w:eastAsia="ru-KZ"/>
        </w:rPr>
        <w:t>работ</w:t>
      </w:r>
      <w:r w:rsidRPr="004863D8">
        <w:rPr>
          <w:rFonts w:ascii="Tahoma" w:eastAsia="Times New Roman" w:hAnsi="Tahoma" w:cs="Tahoma"/>
          <w:color w:val="000000"/>
          <w:sz w:val="18"/>
          <w:szCs w:val="18"/>
          <w:lang w:eastAsia="ru-KZ"/>
        </w:rPr>
        <w:t>, подразумевала системно организованное взаимодействие репозиториев оперативных данных (</w:t>
      </w:r>
      <w:bookmarkStart w:id="177" w:name="keyword215"/>
      <w:bookmarkEnd w:id="177"/>
      <w:proofErr w:type="spellStart"/>
      <w:r w:rsidRPr="004863D8">
        <w:rPr>
          <w:rFonts w:ascii="Tahoma" w:eastAsia="Times New Roman" w:hAnsi="Tahoma" w:cs="Tahoma"/>
          <w:i/>
          <w:iCs/>
          <w:color w:val="000000"/>
          <w:sz w:val="18"/>
          <w:szCs w:val="18"/>
          <w:lang w:eastAsia="ru-KZ"/>
        </w:rPr>
        <w:t>Operational</w:t>
      </w:r>
      <w:proofErr w:type="spellEnd"/>
      <w:r w:rsidRPr="004863D8">
        <w:rPr>
          <w:rFonts w:ascii="Tahoma" w:eastAsia="Times New Roman" w:hAnsi="Tahoma" w:cs="Tahoma"/>
          <w:color w:val="000000"/>
          <w:sz w:val="18"/>
          <w:szCs w:val="18"/>
          <w:lang w:eastAsia="ru-KZ"/>
        </w:rPr>
        <w:t> </w:t>
      </w:r>
      <w:bookmarkStart w:id="178" w:name="keyword216"/>
      <w:bookmarkEnd w:id="178"/>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i/>
          <w:iCs/>
          <w:color w:val="000000"/>
          <w:sz w:val="18"/>
          <w:szCs w:val="18"/>
          <w:lang w:eastAsia="ru-KZ"/>
        </w:rPr>
        <w:t xml:space="preserve"> </w:t>
      </w:r>
      <w:proofErr w:type="spellStart"/>
      <w:r w:rsidRPr="004863D8">
        <w:rPr>
          <w:rFonts w:ascii="Tahoma" w:eastAsia="Times New Roman" w:hAnsi="Tahoma" w:cs="Tahoma"/>
          <w:i/>
          <w:iCs/>
          <w:color w:val="000000"/>
          <w:sz w:val="18"/>
          <w:szCs w:val="18"/>
          <w:lang w:eastAsia="ru-KZ"/>
        </w:rPr>
        <w:t>Store</w:t>
      </w:r>
      <w:proofErr w:type="spellEnd"/>
      <w:r w:rsidRPr="004863D8">
        <w:rPr>
          <w:rFonts w:ascii="Tahoma" w:eastAsia="Times New Roman" w:hAnsi="Tahoma" w:cs="Tahoma"/>
          <w:color w:val="000000"/>
          <w:sz w:val="18"/>
          <w:szCs w:val="18"/>
          <w:lang w:eastAsia="ru-KZ"/>
        </w:rPr>
        <w:t>), центрального ХД, витрин данных и системы </w:t>
      </w:r>
      <w:bookmarkStart w:id="179" w:name="keyword217"/>
      <w:bookmarkEnd w:id="179"/>
      <w:r w:rsidRPr="004863D8">
        <w:rPr>
          <w:rFonts w:ascii="Tahoma" w:eastAsia="Times New Roman" w:hAnsi="Tahoma" w:cs="Tahoma"/>
          <w:i/>
          <w:iCs/>
          <w:color w:val="000000"/>
          <w:sz w:val="18"/>
          <w:szCs w:val="18"/>
          <w:lang w:eastAsia="ru-KZ"/>
        </w:rPr>
        <w:t>интеллектуального анализа данных</w:t>
      </w:r>
      <w:r w:rsidRPr="004863D8">
        <w:rPr>
          <w:rFonts w:ascii="Tahoma" w:eastAsia="Times New Roman" w:hAnsi="Tahoma" w:cs="Tahoma"/>
          <w:color w:val="000000"/>
          <w:sz w:val="18"/>
          <w:szCs w:val="18"/>
          <w:lang w:eastAsia="ru-KZ"/>
        </w:rPr>
        <w:t> (</w:t>
      </w:r>
      <w:bookmarkStart w:id="180" w:name="keyword218"/>
      <w:bookmarkEnd w:id="180"/>
      <w:proofErr w:type="spellStart"/>
      <w:r w:rsidRPr="004863D8">
        <w:rPr>
          <w:rFonts w:ascii="Tahoma" w:eastAsia="Times New Roman" w:hAnsi="Tahoma" w:cs="Tahoma"/>
          <w:i/>
          <w:iCs/>
          <w:color w:val="000000"/>
          <w:sz w:val="18"/>
          <w:szCs w:val="18"/>
          <w:lang w:eastAsia="ru-KZ"/>
        </w:rPr>
        <w:t>Data</w:t>
      </w:r>
      <w:proofErr w:type="spellEnd"/>
      <w:r w:rsidRPr="004863D8">
        <w:rPr>
          <w:rFonts w:ascii="Tahoma" w:eastAsia="Times New Roman" w:hAnsi="Tahoma" w:cs="Tahoma"/>
          <w:i/>
          <w:iCs/>
          <w:color w:val="000000"/>
          <w:sz w:val="18"/>
          <w:szCs w:val="18"/>
          <w:lang w:eastAsia="ru-KZ"/>
        </w:rPr>
        <w:t xml:space="preserve"> </w:t>
      </w:r>
      <w:proofErr w:type="spellStart"/>
      <w:r w:rsidRPr="004863D8">
        <w:rPr>
          <w:rFonts w:ascii="Tahoma" w:eastAsia="Times New Roman" w:hAnsi="Tahoma" w:cs="Tahoma"/>
          <w:i/>
          <w:iCs/>
          <w:color w:val="000000"/>
          <w:sz w:val="18"/>
          <w:szCs w:val="18"/>
          <w:lang w:eastAsia="ru-KZ"/>
        </w:rPr>
        <w:t>Mining</w:t>
      </w:r>
      <w:proofErr w:type="spellEnd"/>
      <w:r w:rsidRPr="004863D8">
        <w:rPr>
          <w:rFonts w:ascii="Tahoma" w:eastAsia="Times New Roman" w:hAnsi="Tahoma" w:cs="Tahoma"/>
          <w:color w:val="000000"/>
          <w:sz w:val="18"/>
          <w:szCs w:val="18"/>
          <w:lang w:eastAsia="ru-KZ"/>
        </w:rPr>
        <w:t>) за счет создания технологических цепочек переработки и доставки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 абстрактной форме процесс производства информации в </w:t>
      </w:r>
      <w:bookmarkStart w:id="181" w:name="keyword219"/>
      <w:bookmarkEnd w:id="181"/>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был представлен в аналогии с производством некоторого продукта. В соответствии с этим были выделены основные стадии производства информации (новых данных): получение исходных данных (сырья), их преобразование (производство отдельных деталей), складирование данных, создание информационных продуктов (из деталей готовой продукции) и доставка данных их потребителям (распределение конечной продукции).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Основная идея, положенная в основу концепции </w:t>
      </w:r>
      <w:bookmarkStart w:id="182" w:name="keyword220"/>
      <w:bookmarkEnd w:id="182"/>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состоит в выделении элементов информационной архитектуры на основе их функционального назначения и регламентирования технологических процедур обработки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Краеугольным камнем правильно спроектированной </w:t>
      </w:r>
      <w:bookmarkStart w:id="183" w:name="keyword221"/>
      <w:bookmarkEnd w:id="183"/>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являются, безусловно, </w:t>
      </w:r>
      <w:bookmarkStart w:id="184" w:name="keyword222"/>
      <w:bookmarkEnd w:id="184"/>
      <w:r w:rsidRPr="004863D8">
        <w:rPr>
          <w:rFonts w:ascii="Tahoma" w:eastAsia="Times New Roman" w:hAnsi="Tahoma" w:cs="Tahoma"/>
          <w:i/>
          <w:iCs/>
          <w:color w:val="000000"/>
          <w:sz w:val="18"/>
          <w:szCs w:val="18"/>
          <w:lang w:eastAsia="ru-KZ"/>
        </w:rPr>
        <w:t>метаданные</w:t>
      </w:r>
      <w:r w:rsidRPr="004863D8">
        <w:rPr>
          <w:rFonts w:ascii="Tahoma" w:eastAsia="Times New Roman" w:hAnsi="Tahoma" w:cs="Tahoma"/>
          <w:color w:val="000000"/>
          <w:sz w:val="18"/>
          <w:szCs w:val="18"/>
          <w:lang w:eastAsia="ru-KZ"/>
        </w:rPr>
        <w:t>. Задача этого слоя — описать в рамках единой терминологической базы (</w:t>
      </w:r>
      <w:bookmarkStart w:id="185" w:name="keyword223"/>
      <w:bookmarkEnd w:id="185"/>
      <w:r w:rsidRPr="004863D8">
        <w:rPr>
          <w:rFonts w:ascii="Tahoma" w:eastAsia="Times New Roman" w:hAnsi="Tahoma" w:cs="Tahoma"/>
          <w:i/>
          <w:iCs/>
          <w:color w:val="000000"/>
          <w:sz w:val="18"/>
          <w:szCs w:val="18"/>
          <w:lang w:eastAsia="ru-KZ"/>
        </w:rPr>
        <w:t>метаданные</w:t>
      </w:r>
      <w:r w:rsidRPr="004863D8">
        <w:rPr>
          <w:rFonts w:ascii="Tahoma" w:eastAsia="Times New Roman" w:hAnsi="Tahoma" w:cs="Tahoma"/>
          <w:color w:val="000000"/>
          <w:sz w:val="18"/>
          <w:szCs w:val="18"/>
          <w:lang w:eastAsia="ru-KZ"/>
        </w:rPr>
        <w:t> бизнес-пользователя) всю совокупность объектов управления средой </w:t>
      </w:r>
      <w:bookmarkStart w:id="186" w:name="keyword224"/>
      <w:bookmarkEnd w:id="186"/>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w:t>
      </w:r>
      <w:bookmarkStart w:id="187" w:name="keyword225"/>
      <w:bookmarkEnd w:id="187"/>
      <w:r w:rsidRPr="004863D8">
        <w:rPr>
          <w:rFonts w:ascii="Tahoma" w:eastAsia="Times New Roman" w:hAnsi="Tahoma" w:cs="Tahoma"/>
          <w:i/>
          <w:iCs/>
          <w:color w:val="000000"/>
          <w:sz w:val="18"/>
          <w:szCs w:val="18"/>
          <w:lang w:eastAsia="ru-KZ"/>
        </w:rPr>
        <w:t>метаданные</w:t>
      </w:r>
      <w:r w:rsidRPr="004863D8">
        <w:rPr>
          <w:rFonts w:ascii="Tahoma" w:eastAsia="Times New Roman" w:hAnsi="Tahoma" w:cs="Tahoma"/>
          <w:color w:val="000000"/>
          <w:sz w:val="18"/>
          <w:szCs w:val="18"/>
          <w:lang w:eastAsia="ru-KZ"/>
        </w:rPr>
        <w:t> администрирования). Только подход "от метаданных" позволяет из гетерогенного потока </w:t>
      </w:r>
      <w:bookmarkStart w:id="188" w:name="keyword226"/>
      <w:bookmarkEnd w:id="188"/>
      <w:r w:rsidRPr="004863D8">
        <w:rPr>
          <w:rFonts w:ascii="Tahoma" w:eastAsia="Times New Roman" w:hAnsi="Tahoma" w:cs="Tahoma"/>
          <w:i/>
          <w:iCs/>
          <w:color w:val="000000"/>
          <w:sz w:val="18"/>
          <w:szCs w:val="18"/>
          <w:lang w:eastAsia="ru-KZ"/>
        </w:rPr>
        <w:t>входной</w:t>
      </w:r>
      <w:r w:rsidRPr="004863D8">
        <w:rPr>
          <w:rFonts w:ascii="Tahoma" w:eastAsia="Times New Roman" w:hAnsi="Tahoma" w:cs="Tahoma"/>
          <w:color w:val="000000"/>
          <w:sz w:val="18"/>
          <w:szCs w:val="18"/>
          <w:lang w:eastAsia="ru-KZ"/>
        </w:rPr>
        <w:t> информации получить однородное описание среды и </w:t>
      </w:r>
      <w:bookmarkStart w:id="189" w:name="keyword227"/>
      <w:bookmarkEnd w:id="189"/>
      <w:r w:rsidRPr="004863D8">
        <w:rPr>
          <w:rFonts w:ascii="Tahoma" w:eastAsia="Times New Roman" w:hAnsi="Tahoma" w:cs="Tahoma"/>
          <w:i/>
          <w:iCs/>
          <w:color w:val="000000"/>
          <w:sz w:val="18"/>
          <w:szCs w:val="18"/>
          <w:lang w:eastAsia="ru-KZ"/>
        </w:rPr>
        <w:t>предметной области</w:t>
      </w:r>
      <w:r w:rsidRPr="004863D8">
        <w:rPr>
          <w:rFonts w:ascii="Tahoma" w:eastAsia="Times New Roman" w:hAnsi="Tahoma" w:cs="Tahoma"/>
          <w:color w:val="000000"/>
          <w:sz w:val="18"/>
          <w:szCs w:val="18"/>
          <w:lang w:eastAsia="ru-KZ"/>
        </w:rPr>
        <w:t>, что дает возможность одинаково легко обращаться к измерениям, кубам, отчетам и бизнес-объектам на основе произвольных выборок. Таким образом, обеспечивается высокое качество циркулирующей в </w:t>
      </w:r>
      <w:bookmarkStart w:id="190" w:name="keyword228"/>
      <w:bookmarkEnd w:id="190"/>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информации.</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191" w:name="sect17"/>
      <w:bookmarkEnd w:id="191"/>
      <w:r w:rsidRPr="004863D8">
        <w:rPr>
          <w:rFonts w:ascii="Tahoma" w:eastAsia="Times New Roman" w:hAnsi="Tahoma" w:cs="Tahoma"/>
          <w:b/>
          <w:bCs/>
          <w:color w:val="000000"/>
          <w:lang w:eastAsia="ru-KZ"/>
        </w:rPr>
        <w:t>Структурные компоненты CIF</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 основе </w:t>
      </w:r>
      <w:bookmarkStart w:id="192" w:name="keyword229"/>
      <w:bookmarkEnd w:id="192"/>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лежит модель функционального разделения процессов производства новых данных (информационных продуктов) и доставки информационных продуктов их потребителям, а также управления этими процессами.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Производители информационного продукта собирают данные из доступных источников (чаще всего из оперативных систем ввода и обработки данных), преобразуют и интегрируют их, размещая в </w:t>
      </w:r>
      <w:bookmarkStart w:id="193" w:name="keyword230"/>
      <w:bookmarkEnd w:id="193"/>
      <w:r w:rsidRPr="004863D8">
        <w:rPr>
          <w:rFonts w:ascii="Tahoma" w:eastAsia="Times New Roman" w:hAnsi="Tahoma" w:cs="Tahoma"/>
          <w:i/>
          <w:iCs/>
          <w:color w:val="000000"/>
          <w:sz w:val="18"/>
          <w:szCs w:val="18"/>
          <w:lang w:eastAsia="ru-KZ"/>
        </w:rPr>
        <w:t>системе складирования данных</w:t>
      </w:r>
      <w:r w:rsidRPr="004863D8">
        <w:rPr>
          <w:rFonts w:ascii="Tahoma" w:eastAsia="Times New Roman" w:hAnsi="Tahoma" w:cs="Tahoma"/>
          <w:color w:val="000000"/>
          <w:sz w:val="18"/>
          <w:szCs w:val="18"/>
          <w:lang w:eastAsia="ru-KZ"/>
        </w:rPr>
        <w:t> в унифицированном регламентированном формате. Потребители информационных продуктов извлекают необходимые тематические выборки из </w:t>
      </w:r>
      <w:bookmarkStart w:id="194" w:name="keyword231"/>
      <w:bookmarkEnd w:id="194"/>
      <w:r w:rsidRPr="004863D8">
        <w:rPr>
          <w:rFonts w:ascii="Tahoma" w:eastAsia="Times New Roman" w:hAnsi="Tahoma" w:cs="Tahoma"/>
          <w:i/>
          <w:iCs/>
          <w:color w:val="000000"/>
          <w:sz w:val="18"/>
          <w:szCs w:val="18"/>
          <w:lang w:eastAsia="ru-KZ"/>
        </w:rPr>
        <w:t>системы складирования данных</w:t>
      </w:r>
      <w:r w:rsidRPr="004863D8">
        <w:rPr>
          <w:rFonts w:ascii="Tahoma" w:eastAsia="Times New Roman" w:hAnsi="Tahoma" w:cs="Tahoma"/>
          <w:color w:val="000000"/>
          <w:sz w:val="18"/>
          <w:szCs w:val="18"/>
          <w:lang w:eastAsia="ru-KZ"/>
        </w:rPr>
        <w:t> (через специализированные предварительно настроенные интерфейсы — витрины данных) и затем используют их в процессе принятия решений.</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Логическая структура </w:t>
      </w:r>
      <w:bookmarkStart w:id="195" w:name="keyword232"/>
      <w:bookmarkEnd w:id="195"/>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включает в себя несколько типовых архитектурных элементов (</w:t>
      </w:r>
      <w:hyperlink r:id="rId47" w:anchor="table.2.3" w:history="1">
        <w:r w:rsidRPr="004863D8">
          <w:rPr>
            <w:rFonts w:ascii="Tahoma" w:eastAsia="Times New Roman" w:hAnsi="Tahoma" w:cs="Tahoma"/>
            <w:color w:val="0071A6"/>
            <w:sz w:val="18"/>
            <w:szCs w:val="18"/>
            <w:u w:val="single"/>
            <w:lang w:eastAsia="ru-KZ"/>
          </w:rPr>
          <w:t>табл. 2.3</w:t>
        </w:r>
      </w:hyperlink>
      <w:r w:rsidRPr="004863D8">
        <w:rPr>
          <w:rFonts w:ascii="Tahoma" w:eastAsia="Times New Roman" w:hAnsi="Tahoma" w:cs="Tahoma"/>
          <w:color w:val="000000"/>
          <w:sz w:val="18"/>
          <w:szCs w:val="18"/>
          <w:lang w:eastAsia="ru-KZ"/>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623"/>
        <w:gridCol w:w="6732"/>
      </w:tblGrid>
      <w:tr w:rsidR="004863D8" w:rsidRPr="004863D8" w:rsidTr="004863D8">
        <w:trPr>
          <w:tblCellSpacing w:w="7" w:type="dxa"/>
        </w:trPr>
        <w:tc>
          <w:tcPr>
            <w:tcW w:w="0" w:type="auto"/>
            <w:gridSpan w:val="2"/>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sz w:val="24"/>
                <w:szCs w:val="24"/>
                <w:lang w:eastAsia="ru-KZ"/>
              </w:rPr>
            </w:pPr>
            <w:bookmarkStart w:id="196" w:name="table.2.3"/>
            <w:bookmarkEnd w:id="196"/>
            <w:r w:rsidRPr="004863D8">
              <w:rPr>
                <w:rFonts w:ascii="Times New Roman" w:eastAsia="Times New Roman" w:hAnsi="Times New Roman" w:cs="Times New Roman"/>
                <w:sz w:val="24"/>
                <w:szCs w:val="24"/>
                <w:lang w:eastAsia="ru-KZ"/>
              </w:rPr>
              <w:t>Таблица 2.3. Типовые архитектурные элементы логической структуры </w:t>
            </w:r>
            <w:bookmarkStart w:id="197" w:name="keyword233"/>
            <w:bookmarkEnd w:id="197"/>
            <w:r w:rsidRPr="004863D8">
              <w:rPr>
                <w:rFonts w:ascii="Times New Roman" w:eastAsia="Times New Roman" w:hAnsi="Times New Roman" w:cs="Times New Roman"/>
                <w:i/>
                <w:iCs/>
                <w:sz w:val="24"/>
                <w:szCs w:val="24"/>
                <w:lang w:eastAsia="ru-KZ"/>
              </w:rPr>
              <w:t>CIF</w:t>
            </w:r>
          </w:p>
        </w:tc>
      </w:tr>
      <w:tr w:rsidR="004863D8" w:rsidRPr="004863D8" w:rsidTr="004863D8">
        <w:trPr>
          <w:tblCellSpacing w:w="7" w:type="dxa"/>
        </w:trPr>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Элемент</w:t>
            </w:r>
          </w:p>
        </w:tc>
        <w:tc>
          <w:tcPr>
            <w:tcW w:w="0" w:type="auto"/>
            <w:tcBorders>
              <w:top w:val="nil"/>
              <w:left w:val="nil"/>
              <w:bottom w:val="nil"/>
              <w:right w:val="nil"/>
            </w:tcBorders>
            <w:shd w:val="clear" w:color="auto" w:fill="FFFFFF"/>
            <w:vAlign w:val="center"/>
            <w:hideMark/>
          </w:tcPr>
          <w:p w:rsidR="004863D8" w:rsidRPr="004863D8" w:rsidRDefault="004863D8" w:rsidP="004863D8">
            <w:pPr>
              <w:spacing w:after="0" w:line="240" w:lineRule="auto"/>
              <w:jc w:val="center"/>
              <w:rPr>
                <w:rFonts w:ascii="Times New Roman" w:eastAsia="Times New Roman" w:hAnsi="Times New Roman" w:cs="Times New Roman"/>
                <w:b/>
                <w:bCs/>
                <w:sz w:val="24"/>
                <w:szCs w:val="24"/>
                <w:lang w:eastAsia="ru-KZ"/>
              </w:rPr>
            </w:pPr>
            <w:r w:rsidRPr="004863D8">
              <w:rPr>
                <w:rFonts w:ascii="Times New Roman" w:eastAsia="Times New Roman" w:hAnsi="Times New Roman" w:cs="Times New Roman"/>
                <w:b/>
                <w:bCs/>
                <w:sz w:val="24"/>
                <w:szCs w:val="24"/>
                <w:lang w:eastAsia="ru-KZ"/>
              </w:rPr>
              <w:t>Характеристика</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Системы, доставшиеся "по наследству" (</w:t>
            </w:r>
            <w:bookmarkStart w:id="198" w:name="keyword234"/>
            <w:bookmarkEnd w:id="198"/>
            <w:proofErr w:type="spellStart"/>
            <w:r w:rsidRPr="004863D8">
              <w:rPr>
                <w:rFonts w:ascii="Times New Roman" w:eastAsia="Times New Roman" w:hAnsi="Times New Roman" w:cs="Times New Roman"/>
                <w:i/>
                <w:iCs/>
                <w:sz w:val="24"/>
                <w:szCs w:val="24"/>
                <w:lang w:eastAsia="ru-KZ"/>
              </w:rPr>
              <w:t>Legacy</w:t>
            </w:r>
            <w:proofErr w:type="spellEnd"/>
            <w:r w:rsidRPr="004863D8">
              <w:rPr>
                <w:rFonts w:ascii="Times New Roman" w:eastAsia="Times New Roman" w:hAnsi="Times New Roman" w:cs="Times New Roman"/>
                <w:i/>
                <w:iCs/>
                <w:sz w:val="24"/>
                <w:szCs w:val="24"/>
                <w:lang w:eastAsia="ru-KZ"/>
              </w:rPr>
              <w:t xml:space="preserve"> </w:t>
            </w:r>
            <w:proofErr w:type="spellStart"/>
            <w:r w:rsidRPr="004863D8">
              <w:rPr>
                <w:rFonts w:ascii="Times New Roman" w:eastAsia="Times New Roman" w:hAnsi="Times New Roman" w:cs="Times New Roman"/>
                <w:i/>
                <w:iCs/>
                <w:sz w:val="24"/>
                <w:szCs w:val="24"/>
                <w:lang w:eastAsia="ru-KZ"/>
              </w:rPr>
              <w:t>Systems</w:t>
            </w:r>
            <w:proofErr w:type="spellEnd"/>
            <w:r w:rsidRPr="004863D8">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Поддерживают бизнес-функции, которые были созданы в организации ранее. В таких системах обычно компоненты, обеспечивающие формирование отчетов и ввод и передачу данных, реализуются в рамках единого программного блока, что затрудняет решение задач по интеграции и преобразованию данных в соответствии с новыми требованиями бизнеса</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Приложения оперативного управления организацией (OLTP)</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Обеспечивают быструю обработку данных в рамках бизнес-направлений деятельности организации. Как правило, такие системы приобретаются у компании-разработчика, которая осуществляет их техническую поддержку</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Оперативные склады данных (</w:t>
            </w:r>
            <w:proofErr w:type="spellStart"/>
            <w:r w:rsidRPr="004863D8">
              <w:rPr>
                <w:rFonts w:ascii="Times New Roman" w:eastAsia="Times New Roman" w:hAnsi="Times New Roman" w:cs="Times New Roman"/>
                <w:sz w:val="24"/>
                <w:szCs w:val="24"/>
                <w:lang w:eastAsia="ru-KZ"/>
              </w:rPr>
              <w:t>Operational</w:t>
            </w:r>
            <w:proofErr w:type="spellEnd"/>
            <w:r w:rsidRPr="004863D8">
              <w:rPr>
                <w:rFonts w:ascii="Times New Roman" w:eastAsia="Times New Roman" w:hAnsi="Times New Roman" w:cs="Times New Roman"/>
                <w:sz w:val="24"/>
                <w:szCs w:val="24"/>
                <w:lang w:eastAsia="ru-KZ"/>
              </w:rPr>
              <w:t> </w:t>
            </w:r>
            <w:bookmarkStart w:id="199" w:name="keyword235"/>
            <w:bookmarkEnd w:id="199"/>
            <w:proofErr w:type="spellStart"/>
            <w:r w:rsidRPr="004863D8">
              <w:rPr>
                <w:rFonts w:ascii="Times New Roman" w:eastAsia="Times New Roman" w:hAnsi="Times New Roman" w:cs="Times New Roman"/>
                <w:i/>
                <w:iCs/>
                <w:sz w:val="24"/>
                <w:szCs w:val="24"/>
                <w:lang w:eastAsia="ru-KZ"/>
              </w:rPr>
              <w:t>Data</w:t>
            </w:r>
            <w:proofErr w:type="spellEnd"/>
            <w:r w:rsidRPr="004863D8">
              <w:rPr>
                <w:rFonts w:ascii="Times New Roman" w:eastAsia="Times New Roman" w:hAnsi="Times New Roman" w:cs="Times New Roman"/>
                <w:i/>
                <w:iCs/>
                <w:sz w:val="24"/>
                <w:szCs w:val="24"/>
                <w:lang w:eastAsia="ru-KZ"/>
              </w:rPr>
              <w:t xml:space="preserve"> </w:t>
            </w:r>
            <w:proofErr w:type="spellStart"/>
            <w:r w:rsidRPr="004863D8">
              <w:rPr>
                <w:rFonts w:ascii="Times New Roman" w:eastAsia="Times New Roman" w:hAnsi="Times New Roman" w:cs="Times New Roman"/>
                <w:i/>
                <w:iCs/>
                <w:sz w:val="24"/>
                <w:szCs w:val="24"/>
                <w:lang w:eastAsia="ru-KZ"/>
              </w:rPr>
              <w:t>Store</w:t>
            </w:r>
            <w:proofErr w:type="spellEnd"/>
            <w:r w:rsidRPr="004863D8">
              <w:rPr>
                <w:rFonts w:ascii="Times New Roman" w:eastAsia="Times New Roman" w:hAnsi="Times New Roman" w:cs="Times New Roman"/>
                <w:sz w:val="24"/>
                <w:szCs w:val="24"/>
                <w:lang w:eastAsia="ru-KZ"/>
              </w:rPr>
              <w:t> - ODS)</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 xml:space="preserve">Этот элемент наделяется свойствами как оперативных, так и аналитических систем. Основное его назначение - обеспечить </w:t>
            </w:r>
            <w:r w:rsidRPr="004863D8">
              <w:rPr>
                <w:rFonts w:ascii="Times New Roman" w:eastAsia="Times New Roman" w:hAnsi="Times New Roman" w:cs="Times New Roman"/>
                <w:sz w:val="24"/>
                <w:szCs w:val="24"/>
                <w:lang w:eastAsia="ru-KZ"/>
              </w:rPr>
              <w:lastRenderedPageBreak/>
              <w:t>осуществление анализа информации практически сразу после ее обновления в оперативных системах</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lastRenderedPageBreak/>
              <w:t>Компоненты преобразования данных (</w:t>
            </w:r>
            <w:bookmarkStart w:id="200" w:name="keyword236"/>
            <w:bookmarkEnd w:id="200"/>
            <w:r w:rsidRPr="004863D8">
              <w:rPr>
                <w:rFonts w:ascii="Times New Roman" w:eastAsia="Times New Roman" w:hAnsi="Times New Roman" w:cs="Times New Roman"/>
                <w:i/>
                <w:iCs/>
                <w:sz w:val="24"/>
                <w:szCs w:val="24"/>
                <w:lang w:eastAsia="ru-KZ"/>
              </w:rPr>
              <w:t>ETL</w:t>
            </w:r>
            <w:r w:rsidRPr="004863D8">
              <w:rPr>
                <w:rFonts w:ascii="Times New Roman" w:eastAsia="Times New Roman" w:hAnsi="Times New Roman" w:cs="Times New Roman"/>
                <w:sz w:val="24"/>
                <w:szCs w:val="24"/>
                <w:lang w:eastAsia="ru-KZ"/>
              </w:rPr>
              <w:t>-</w:t>
            </w:r>
            <w:proofErr w:type="spellStart"/>
            <w:r w:rsidRPr="004863D8">
              <w:rPr>
                <w:rFonts w:ascii="Times New Roman" w:eastAsia="Times New Roman" w:hAnsi="Times New Roman" w:cs="Times New Roman"/>
                <w:sz w:val="24"/>
                <w:szCs w:val="24"/>
                <w:lang w:eastAsia="ru-KZ"/>
              </w:rPr>
              <w:t>tools</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Staging</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Area</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Near-line</w:t>
            </w:r>
            <w:proofErr w:type="spellEnd"/>
            <w:r w:rsidRPr="004863D8">
              <w:rPr>
                <w:rFonts w:ascii="Times New Roman" w:eastAsia="Times New Roman" w:hAnsi="Times New Roman" w:cs="Times New Roman"/>
                <w:sz w:val="24"/>
                <w:szCs w:val="24"/>
                <w:lang w:eastAsia="ru-KZ"/>
              </w:rPr>
              <w:t xml:space="preserve"> </w:t>
            </w:r>
            <w:proofErr w:type="spellStart"/>
            <w:r w:rsidRPr="004863D8">
              <w:rPr>
                <w:rFonts w:ascii="Times New Roman" w:eastAsia="Times New Roman" w:hAnsi="Times New Roman" w:cs="Times New Roman"/>
                <w:sz w:val="24"/>
                <w:szCs w:val="24"/>
                <w:lang w:eastAsia="ru-KZ"/>
              </w:rPr>
              <w:t>Storage</w:t>
            </w:r>
            <w:proofErr w:type="spellEnd"/>
            <w:r w:rsidRPr="004863D8">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Служат для перегрузки данных из одних программных компонентов в другие (с промежуточной очисткой и согласованием данных, получаемых из различных источников)</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Корпоративное хранилище данных (</w:t>
            </w:r>
            <w:bookmarkStart w:id="201" w:name="keyword237"/>
            <w:bookmarkEnd w:id="201"/>
            <w:proofErr w:type="spellStart"/>
            <w:r w:rsidRPr="004863D8">
              <w:rPr>
                <w:rFonts w:ascii="Times New Roman" w:eastAsia="Times New Roman" w:hAnsi="Times New Roman" w:cs="Times New Roman"/>
                <w:i/>
                <w:iCs/>
                <w:sz w:val="24"/>
                <w:szCs w:val="24"/>
                <w:lang w:eastAsia="ru-KZ"/>
              </w:rPr>
              <w:t>Enterprise</w:t>
            </w:r>
            <w:proofErr w:type="spellEnd"/>
            <w:r w:rsidRPr="004863D8">
              <w:rPr>
                <w:rFonts w:ascii="Times New Roman" w:eastAsia="Times New Roman" w:hAnsi="Times New Roman" w:cs="Times New Roman"/>
                <w:i/>
                <w:iCs/>
                <w:sz w:val="24"/>
                <w:szCs w:val="24"/>
                <w:lang w:eastAsia="ru-KZ"/>
              </w:rPr>
              <w:t xml:space="preserve"> </w:t>
            </w:r>
            <w:proofErr w:type="spellStart"/>
            <w:r w:rsidRPr="004863D8">
              <w:rPr>
                <w:rFonts w:ascii="Times New Roman" w:eastAsia="Times New Roman" w:hAnsi="Times New Roman" w:cs="Times New Roman"/>
                <w:i/>
                <w:iCs/>
                <w:sz w:val="24"/>
                <w:szCs w:val="24"/>
                <w:lang w:eastAsia="ru-KZ"/>
              </w:rPr>
              <w:t>Data</w:t>
            </w:r>
            <w:proofErr w:type="spellEnd"/>
            <w:r w:rsidRPr="004863D8">
              <w:rPr>
                <w:rFonts w:ascii="Times New Roman" w:eastAsia="Times New Roman" w:hAnsi="Times New Roman" w:cs="Times New Roman"/>
                <w:sz w:val="24"/>
                <w:szCs w:val="24"/>
                <w:lang w:eastAsia="ru-KZ"/>
              </w:rPr>
              <w:t> </w:t>
            </w:r>
            <w:proofErr w:type="spellStart"/>
            <w:r w:rsidRPr="004863D8">
              <w:rPr>
                <w:rFonts w:ascii="Times New Roman" w:eastAsia="Times New Roman" w:hAnsi="Times New Roman" w:cs="Times New Roman"/>
                <w:sz w:val="24"/>
                <w:szCs w:val="24"/>
                <w:lang w:eastAsia="ru-KZ"/>
              </w:rPr>
              <w:t>Warehouse</w:t>
            </w:r>
            <w:proofErr w:type="spellEnd"/>
            <w:r w:rsidRPr="004863D8">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Здесь накапливается детальная информация, необходимая для выполнения анализа. Данные перегружаются в корпоративное хранилище из оперативных элементов - унаследованных систем, автоматизированных </w:t>
            </w:r>
            <w:bookmarkStart w:id="202" w:name="keyword238"/>
            <w:bookmarkEnd w:id="202"/>
            <w:r w:rsidRPr="004863D8">
              <w:rPr>
                <w:rFonts w:ascii="Times New Roman" w:eastAsia="Times New Roman" w:hAnsi="Times New Roman" w:cs="Times New Roman"/>
                <w:i/>
                <w:iCs/>
                <w:sz w:val="24"/>
                <w:szCs w:val="24"/>
                <w:lang w:eastAsia="ru-KZ"/>
              </w:rPr>
              <w:t>банковских систем</w:t>
            </w:r>
            <w:r w:rsidRPr="004863D8">
              <w:rPr>
                <w:rFonts w:ascii="Times New Roman" w:eastAsia="Times New Roman" w:hAnsi="Times New Roman" w:cs="Times New Roman"/>
                <w:sz w:val="24"/>
                <w:szCs w:val="24"/>
                <w:lang w:eastAsia="ru-KZ"/>
              </w:rPr>
              <w:t> или оперативных складов данных. Как правило, обновление информации в EDW происходит с большой задержкой. Для разрешения этой проблемы используются ODS-элементы</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Витрины данных (</w:t>
            </w:r>
            <w:bookmarkStart w:id="203" w:name="keyword239"/>
            <w:bookmarkEnd w:id="203"/>
            <w:proofErr w:type="spellStart"/>
            <w:r w:rsidRPr="004863D8">
              <w:rPr>
                <w:rFonts w:ascii="Times New Roman" w:eastAsia="Times New Roman" w:hAnsi="Times New Roman" w:cs="Times New Roman"/>
                <w:i/>
                <w:iCs/>
                <w:sz w:val="24"/>
                <w:szCs w:val="24"/>
                <w:lang w:eastAsia="ru-KZ"/>
              </w:rPr>
              <w:t>Data</w:t>
            </w:r>
            <w:proofErr w:type="spellEnd"/>
            <w:r w:rsidRPr="004863D8">
              <w:rPr>
                <w:rFonts w:ascii="Times New Roman" w:eastAsia="Times New Roman" w:hAnsi="Times New Roman" w:cs="Times New Roman"/>
                <w:i/>
                <w:iCs/>
                <w:sz w:val="24"/>
                <w:szCs w:val="24"/>
                <w:lang w:eastAsia="ru-KZ"/>
              </w:rPr>
              <w:t xml:space="preserve"> </w:t>
            </w:r>
            <w:proofErr w:type="spellStart"/>
            <w:r w:rsidRPr="004863D8">
              <w:rPr>
                <w:rFonts w:ascii="Times New Roman" w:eastAsia="Times New Roman" w:hAnsi="Times New Roman" w:cs="Times New Roman"/>
                <w:i/>
                <w:iCs/>
                <w:sz w:val="24"/>
                <w:szCs w:val="24"/>
                <w:lang w:eastAsia="ru-KZ"/>
              </w:rPr>
              <w:t>Marts</w:t>
            </w:r>
            <w:proofErr w:type="spellEnd"/>
            <w:r w:rsidRPr="004863D8">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Предназначены для хранения аналитической информации уровня подразделения или направления бизнеса</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Приложения поддержки принятия решений (DSS) и приложения анализа данных (DM)</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DSS, примером функционала которых могут быть системы анализа клиентской базы банка, обеспечивают поддержку принятия решений. Разнообразный статистический анализ выполняется в DM</w:t>
            </w:r>
          </w:p>
        </w:tc>
      </w:tr>
      <w:tr w:rsidR="004863D8" w:rsidRPr="004863D8" w:rsidTr="004863D8">
        <w:trPr>
          <w:tblCellSpacing w:w="7" w:type="dxa"/>
        </w:trPr>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Инфраструктура сетевых коммуникаций</w:t>
            </w:r>
          </w:p>
        </w:tc>
        <w:tc>
          <w:tcPr>
            <w:tcW w:w="0" w:type="auto"/>
            <w:tcBorders>
              <w:top w:val="nil"/>
              <w:left w:val="nil"/>
              <w:bottom w:val="nil"/>
              <w:right w:val="nil"/>
            </w:tcBorders>
            <w:shd w:val="clear" w:color="auto" w:fill="FFFFFF"/>
            <w:hideMark/>
          </w:tcPr>
          <w:p w:rsidR="004863D8" w:rsidRPr="004863D8" w:rsidRDefault="004863D8" w:rsidP="004863D8">
            <w:pPr>
              <w:spacing w:after="0" w:line="240" w:lineRule="auto"/>
              <w:rPr>
                <w:rFonts w:ascii="Times New Roman" w:eastAsia="Times New Roman" w:hAnsi="Times New Roman" w:cs="Times New Roman"/>
                <w:sz w:val="24"/>
                <w:szCs w:val="24"/>
                <w:lang w:eastAsia="ru-KZ"/>
              </w:rPr>
            </w:pPr>
            <w:r w:rsidRPr="004863D8">
              <w:rPr>
                <w:rFonts w:ascii="Times New Roman" w:eastAsia="Times New Roman" w:hAnsi="Times New Roman" w:cs="Times New Roman"/>
                <w:sz w:val="24"/>
                <w:szCs w:val="24"/>
                <w:lang w:eastAsia="ru-KZ"/>
              </w:rPr>
              <w:t>Обеспечивает публикацию данных в сети Интранет (Интернет), а также обработку результатов ввода информации пользователями</w:t>
            </w:r>
          </w:p>
        </w:tc>
      </w:tr>
    </w:tbl>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204" w:name="sect18"/>
      <w:bookmarkEnd w:id="204"/>
      <w:r w:rsidRPr="004863D8">
        <w:rPr>
          <w:rFonts w:ascii="Tahoma" w:eastAsia="Times New Roman" w:hAnsi="Tahoma" w:cs="Tahoma"/>
          <w:b/>
          <w:bCs/>
          <w:color w:val="000000"/>
          <w:lang w:eastAsia="ru-KZ"/>
        </w:rPr>
        <w:t>CIF на предприятии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На предприятии производственные и финансовые потоки тесно взаимосвязаны с потоками информационными, которые отражают их динамические показатели и текущее состояние. Кроме того, такие информационные потоки являются источником данных для анализа при определении трендов изменений и их количественных характеристик.</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Описанная выше в общих чертах схема превращения данных в информационные продукты и составляет суть концепции </w:t>
      </w:r>
      <w:bookmarkStart w:id="205" w:name="keyword240"/>
      <w:bookmarkEnd w:id="205"/>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на любом предприятии (</w:t>
      </w:r>
      <w:hyperlink r:id="rId48" w:anchor="image.2.10" w:history="1">
        <w:r w:rsidRPr="004863D8">
          <w:rPr>
            <w:rFonts w:ascii="Tahoma" w:eastAsia="Times New Roman" w:hAnsi="Tahoma" w:cs="Tahoma"/>
            <w:color w:val="0071A6"/>
            <w:sz w:val="18"/>
            <w:szCs w:val="18"/>
            <w:u w:val="single"/>
            <w:lang w:eastAsia="ru-KZ"/>
          </w:rPr>
          <w:t> рис. 2.10</w:t>
        </w:r>
      </w:hyperlink>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bookmarkStart w:id="206" w:name="image.2.10"/>
      <w:bookmarkEnd w:id="206"/>
      <w:r w:rsidRPr="004863D8">
        <w:rPr>
          <w:rFonts w:ascii="Tahoma" w:eastAsia="Times New Roman" w:hAnsi="Tahoma" w:cs="Tahoma"/>
          <w:noProof/>
          <w:color w:val="000000"/>
          <w:sz w:val="18"/>
          <w:szCs w:val="18"/>
          <w:lang w:eastAsia="ru-KZ"/>
        </w:rPr>
        <w:lastRenderedPageBreak/>
        <w:drawing>
          <wp:inline distT="0" distB="0" distL="0" distR="0" wp14:anchorId="1C61EF66" wp14:editId="485AB6D4">
            <wp:extent cx="5772150" cy="3810000"/>
            <wp:effectExtent l="0" t="0" r="0" b="0"/>
            <wp:docPr id="18" name="Рисунок 18" descr="&quot;Корпоративная информационная фабри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uot;Корпоративная информационная фабрика&quo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72150" cy="3810000"/>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2.10. </w:t>
      </w:r>
      <w:r w:rsidRPr="004863D8">
        <w:rPr>
          <w:rFonts w:ascii="Tahoma" w:eastAsia="Times New Roman" w:hAnsi="Tahoma" w:cs="Tahoma"/>
          <w:color w:val="000000"/>
          <w:sz w:val="18"/>
          <w:szCs w:val="18"/>
          <w:lang w:eastAsia="ru-KZ"/>
        </w:rPr>
        <w:t>"Корпоративная информационная фабрика"</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207" w:name="sect19"/>
      <w:bookmarkEnd w:id="207"/>
      <w:r w:rsidRPr="004863D8">
        <w:rPr>
          <w:rFonts w:ascii="Tahoma" w:eastAsia="Times New Roman" w:hAnsi="Tahoma" w:cs="Tahoma"/>
          <w:b/>
          <w:bCs/>
          <w:color w:val="000000"/>
          <w:lang w:eastAsia="ru-KZ"/>
        </w:rPr>
        <w:t>Хранилище данных — фундамент CIF предприятия</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Складирование данных — это технология, с помощью которой можно оперативно собрать данные и на их основе решать разнообразные задачи по финансовому планированию, бюджетированию, риск-менеджменту, анализу взаимоотношений с партнерами, маркетинговому анализу и т.д. Однако самое главное преимущество отлаженной архитектуры </w:t>
      </w:r>
      <w:bookmarkStart w:id="208" w:name="keyword241"/>
      <w:bookmarkEnd w:id="208"/>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в другом: она позволяет адаптировать вычислительную среду как под четко определенные информационные потоки небольшого предприятия, так и под сложные схемы консолидации, которые характерны для предприятий с развитой филиальной структурой и входящих в состав холдингов и отраслевых объединений предприятий.</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Рассмотрим подробнее, как "фабрика управленческих данных" функционирует на предприятии.</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209" w:name="sect20"/>
      <w:bookmarkEnd w:id="209"/>
      <w:r w:rsidRPr="004863D8">
        <w:rPr>
          <w:rFonts w:ascii="Tahoma" w:eastAsia="Times New Roman" w:hAnsi="Tahoma" w:cs="Tahoma"/>
          <w:b/>
          <w:bCs/>
          <w:color w:val="000000"/>
          <w:lang w:eastAsia="ru-KZ"/>
        </w:rPr>
        <w:t>ERP/MRP II системы как источники данных для CIF</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Первоначальное наполнение корпоративного ХД и постоянное поддержание его в актуальном состоянии — это отнюдь не тривиальные задачи. Особые требования здесь предъявляются к качеству информации, кроме того, высока степень риска — ошибочные решения на основе неверных исходных посылок могут обернуться серьезными потерями.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На предприятиях основными источниками данных являются ERP-системы. Они представляют собой семейство оперативных приложений, обеспечивающих обработку производственных и финансовых данных, включая выполнение бухгалтерских проводок, логистических операций, генерацию текущей оперативной отчетности. Модули ERP ориентированы на те информационные продукты, которые они сопровождают или поддерживают. Разумеется, ERP не предназначены для обработки информации в историческом аспекте и не имеют развитого инструментария для агрегации и систематизации данных предприятия. Из-за строгой предметной направленности у подсистем ERP, как правило, слабо развиты взаимосвязи на уровне данных: обычно у них информационный обмен осуществляется небольшими объемами.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Таким образом, на первом шаге построения </w:t>
      </w:r>
      <w:bookmarkStart w:id="210" w:name="keyword242"/>
      <w:bookmarkEnd w:id="210"/>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-системы источники данных накапливают информацию в масштабе предприятия в "сыром" виде: она не подготовлена для анализа и компиляции аналитической отчетности.</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211" w:name="sect21"/>
      <w:bookmarkEnd w:id="211"/>
      <w:r w:rsidRPr="004863D8">
        <w:rPr>
          <w:rFonts w:ascii="Tahoma" w:eastAsia="Times New Roman" w:hAnsi="Tahoma" w:cs="Tahoma"/>
          <w:b/>
          <w:bCs/>
          <w:color w:val="000000"/>
          <w:lang w:eastAsia="ru-KZ"/>
        </w:rPr>
        <w:lastRenderedPageBreak/>
        <w:t>Интеграция и преобразование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Организация процесса интеграции является еще одним фактором успеха в создании </w:t>
      </w:r>
      <w:bookmarkStart w:id="212" w:name="keyword243"/>
      <w:bookmarkEnd w:id="212"/>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информация извлекается из разнородной вычислительной среды ERP, преобразуется с целью повышения ее качества и складируется. Все это делается для того, чтобы системы поддержки и принятия решений могли в дальнейшем ее активно использовать.</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Для наполнения корпоративного ХД в нем обычно предусматриваются инструментальные средства:</w:t>
      </w:r>
    </w:p>
    <w:p w:rsidR="004863D8" w:rsidRPr="004863D8" w:rsidRDefault="004863D8" w:rsidP="004863D8">
      <w:pPr>
        <w:numPr>
          <w:ilvl w:val="0"/>
          <w:numId w:val="4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для извлечения и доставки из различных оперативных БД и внешних источников;</w:t>
      </w:r>
    </w:p>
    <w:p w:rsidR="004863D8" w:rsidRPr="004863D8" w:rsidRDefault="004863D8" w:rsidP="004863D8">
      <w:pPr>
        <w:numPr>
          <w:ilvl w:val="0"/>
          <w:numId w:val="4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для очистки, преобразования и интеграции;</w:t>
      </w:r>
    </w:p>
    <w:p w:rsidR="004863D8" w:rsidRPr="004863D8" w:rsidRDefault="004863D8" w:rsidP="004863D8">
      <w:pPr>
        <w:numPr>
          <w:ilvl w:val="0"/>
          <w:numId w:val="4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для загрузки;</w:t>
      </w:r>
    </w:p>
    <w:p w:rsidR="004863D8" w:rsidRPr="004863D8" w:rsidRDefault="004863D8" w:rsidP="004863D8">
      <w:pPr>
        <w:numPr>
          <w:ilvl w:val="0"/>
          <w:numId w:val="46"/>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для актуализации.</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213" w:name="sect22"/>
      <w:bookmarkEnd w:id="213"/>
      <w:r w:rsidRPr="004863D8">
        <w:rPr>
          <w:rFonts w:ascii="Tahoma" w:eastAsia="Times New Roman" w:hAnsi="Tahoma" w:cs="Tahoma"/>
          <w:b/>
          <w:bCs/>
          <w:color w:val="000000"/>
          <w:lang w:eastAsia="ru-KZ"/>
        </w:rPr>
        <w:t>Хранилище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ХД — это предметно-ориентированная, интегрированная, неизменяемая и поддерживающая хронологию коллекция данных, используемая для поддержки принятия решений. С позиций </w:t>
      </w:r>
      <w:bookmarkStart w:id="214" w:name="keyword244"/>
      <w:bookmarkEnd w:id="214"/>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хранилище является отправной точкой при преобразовании данных в информационные продукты (аналитические отчеты и пр.). Оно всегда предоставляет своим потребителям проверенные и согласованные данные по всей организации в целом, независимо от источника их происхождения.</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215" w:name="sect23"/>
      <w:bookmarkEnd w:id="215"/>
      <w:r w:rsidRPr="004863D8">
        <w:rPr>
          <w:rFonts w:ascii="Tahoma" w:eastAsia="Times New Roman" w:hAnsi="Tahoma" w:cs="Tahoma"/>
          <w:b/>
          <w:bCs/>
          <w:color w:val="000000"/>
          <w:lang w:eastAsia="ru-KZ"/>
        </w:rPr>
        <w:t>Управление данными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Процесс управления данными предусматривает комплекс процедур, отвечающих за прохождение информации в </w:t>
      </w:r>
      <w:bookmarkStart w:id="216" w:name="keyword245"/>
      <w:bookmarkEnd w:id="216"/>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Он включает в себя архивацию и восстановление данных, секционирование, управление перемещением данных в системе, агрегацию и т.д.</w:t>
      </w:r>
    </w:p>
    <w:p w:rsidR="004863D8" w:rsidRPr="004863D8" w:rsidRDefault="004863D8" w:rsidP="004863D8">
      <w:pPr>
        <w:shd w:val="clear" w:color="auto" w:fill="FFFFFF"/>
        <w:spacing w:after="0" w:line="240" w:lineRule="auto"/>
        <w:outlineLvl w:val="3"/>
        <w:rPr>
          <w:rFonts w:ascii="Tahoma" w:eastAsia="Times New Roman" w:hAnsi="Tahoma" w:cs="Tahoma"/>
          <w:b/>
          <w:bCs/>
          <w:color w:val="000000"/>
          <w:lang w:eastAsia="ru-KZ"/>
        </w:rPr>
      </w:pPr>
      <w:bookmarkStart w:id="217" w:name="sect24"/>
      <w:bookmarkEnd w:id="217"/>
      <w:r w:rsidRPr="004863D8">
        <w:rPr>
          <w:rFonts w:ascii="Tahoma" w:eastAsia="Times New Roman" w:hAnsi="Tahoma" w:cs="Tahoma"/>
          <w:b/>
          <w:bCs/>
          <w:color w:val="000000"/>
          <w:lang w:eastAsia="ru-KZ"/>
        </w:rPr>
        <w:t>Инструментальные средства для производства информационных продуктов</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 конечном итоге, как мы помним, информация должна попасть к потребителю в заданном виде, чтобы послужить базисом для принятия взвешенных управленческих решений. Логично на выходе </w:t>
      </w:r>
      <w:bookmarkStart w:id="218" w:name="keyword246"/>
      <w:bookmarkEnd w:id="218"/>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применять:</w:t>
      </w:r>
    </w:p>
    <w:p w:rsidR="004863D8" w:rsidRPr="004863D8" w:rsidRDefault="004863D8" w:rsidP="004863D8">
      <w:pPr>
        <w:numPr>
          <w:ilvl w:val="0"/>
          <w:numId w:val="4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средства для многомерного представления данных и манипулирования ими;</w:t>
      </w:r>
    </w:p>
    <w:p w:rsidR="004863D8" w:rsidRPr="004863D8" w:rsidRDefault="004863D8" w:rsidP="004863D8">
      <w:pPr>
        <w:numPr>
          <w:ilvl w:val="0"/>
          <w:numId w:val="4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средства для формирования отчетов;</w:t>
      </w:r>
    </w:p>
    <w:p w:rsidR="004863D8" w:rsidRPr="004863D8" w:rsidRDefault="004863D8" w:rsidP="004863D8">
      <w:pPr>
        <w:numPr>
          <w:ilvl w:val="0"/>
          <w:numId w:val="47"/>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систему информационных запросов.</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В качестве отличительных характеристик подхода Билла </w:t>
      </w:r>
      <w:proofErr w:type="spellStart"/>
      <w:r w:rsidRPr="004863D8">
        <w:rPr>
          <w:rFonts w:ascii="Tahoma" w:eastAsia="Times New Roman" w:hAnsi="Tahoma" w:cs="Tahoma"/>
          <w:color w:val="000000"/>
          <w:sz w:val="18"/>
          <w:szCs w:val="18"/>
          <w:lang w:eastAsia="ru-KZ"/>
        </w:rPr>
        <w:t>Инмона</w:t>
      </w:r>
      <w:proofErr w:type="spellEnd"/>
      <w:r w:rsidRPr="004863D8">
        <w:rPr>
          <w:rFonts w:ascii="Tahoma" w:eastAsia="Times New Roman" w:hAnsi="Tahoma" w:cs="Tahoma"/>
          <w:color w:val="000000"/>
          <w:sz w:val="18"/>
          <w:szCs w:val="18"/>
          <w:lang w:eastAsia="ru-KZ"/>
        </w:rPr>
        <w:t xml:space="preserve"> к </w:t>
      </w:r>
      <w:r w:rsidRPr="004863D8">
        <w:rPr>
          <w:rFonts w:ascii="Tahoma" w:eastAsia="Times New Roman" w:hAnsi="Tahoma" w:cs="Tahoma"/>
          <w:i/>
          <w:iCs/>
          <w:color w:val="000000"/>
          <w:sz w:val="18"/>
          <w:szCs w:val="18"/>
          <w:lang w:eastAsia="ru-KZ"/>
        </w:rPr>
        <w:t>архитектуре ХД</w:t>
      </w:r>
      <w:r w:rsidRPr="004863D8">
        <w:rPr>
          <w:rFonts w:ascii="Tahoma" w:eastAsia="Times New Roman" w:hAnsi="Tahoma" w:cs="Tahoma"/>
          <w:color w:val="000000"/>
          <w:sz w:val="18"/>
          <w:szCs w:val="18"/>
          <w:lang w:eastAsia="ru-KZ"/>
        </w:rPr>
        <w:t> можно назвать следующие.</w:t>
      </w:r>
    </w:p>
    <w:p w:rsidR="004863D8" w:rsidRPr="004863D8" w:rsidRDefault="004863D8" w:rsidP="004863D8">
      <w:pPr>
        <w:numPr>
          <w:ilvl w:val="0"/>
          <w:numId w:val="48"/>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Использование реляционной модели организации атомарных данных и многомерной модели — для организации суммарных данных.</w:t>
      </w:r>
    </w:p>
    <w:p w:rsidR="004863D8" w:rsidRPr="004863D8" w:rsidRDefault="004863D8" w:rsidP="004863D8">
      <w:pPr>
        <w:numPr>
          <w:ilvl w:val="0"/>
          <w:numId w:val="48"/>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Использование подхода "проектирование из середины" при создании больших ХД, что позволяет создавать ХД поэтапно.</w:t>
      </w:r>
    </w:p>
    <w:p w:rsidR="004863D8" w:rsidRPr="004863D8" w:rsidRDefault="004863D8" w:rsidP="004863D8">
      <w:pPr>
        <w:numPr>
          <w:ilvl w:val="0"/>
          <w:numId w:val="48"/>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Использование </w:t>
      </w:r>
      <w:bookmarkStart w:id="219" w:name="keyword248"/>
      <w:bookmarkEnd w:id="219"/>
      <w:r w:rsidRPr="004863D8">
        <w:rPr>
          <w:rFonts w:ascii="Tahoma" w:eastAsia="Times New Roman" w:hAnsi="Tahoma" w:cs="Tahoma"/>
          <w:i/>
          <w:iCs/>
          <w:color w:val="000000"/>
          <w:sz w:val="18"/>
          <w:szCs w:val="18"/>
          <w:lang w:eastAsia="ru-KZ"/>
        </w:rPr>
        <w:t>третьей нормальной формы</w:t>
      </w:r>
      <w:r w:rsidRPr="004863D8">
        <w:rPr>
          <w:rFonts w:ascii="Tahoma" w:eastAsia="Times New Roman" w:hAnsi="Tahoma" w:cs="Tahoma"/>
          <w:color w:val="000000"/>
          <w:sz w:val="18"/>
          <w:szCs w:val="18"/>
          <w:lang w:eastAsia="ru-KZ"/>
        </w:rPr>
        <w:t> для организации атомарных данных, что обеспечивает высокую степень детальности интегрированных данных и, соответственно, предоставляет корпорациям широкие возможности для манипулирования ими и изменения формата и способа представления данных по мере необходимости.</w:t>
      </w:r>
    </w:p>
    <w:p w:rsidR="004863D8" w:rsidRPr="004863D8" w:rsidRDefault="004863D8" w:rsidP="004863D8">
      <w:pPr>
        <w:numPr>
          <w:ilvl w:val="0"/>
          <w:numId w:val="48"/>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ХД — это проект корпоративного масштаба, охватывающий все отделы и обслуживающий нужды всех пользователей корпорации.</w:t>
      </w:r>
    </w:p>
    <w:p w:rsidR="004863D8" w:rsidRPr="004863D8" w:rsidRDefault="004863D8" w:rsidP="004863D8">
      <w:pPr>
        <w:numPr>
          <w:ilvl w:val="0"/>
          <w:numId w:val="48"/>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ХД — это не механическая коллекция витрин данных, а физически целостный объект.</w:t>
      </w:r>
    </w:p>
    <w:p w:rsidR="004863D8" w:rsidRPr="004863D8" w:rsidRDefault="004863D8" w:rsidP="004863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20" w:name="sect25"/>
      <w:bookmarkEnd w:id="220"/>
      <w:r w:rsidRPr="004863D8">
        <w:rPr>
          <w:rFonts w:ascii="Tahoma" w:eastAsia="Times New Roman" w:hAnsi="Tahoma" w:cs="Tahoma"/>
          <w:b/>
          <w:bCs/>
          <w:color w:val="000000"/>
          <w:sz w:val="24"/>
          <w:szCs w:val="24"/>
          <w:lang w:eastAsia="ru-KZ"/>
        </w:rPr>
        <w:t>Хранилища данных с архитектурой шины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 данной </w:t>
      </w:r>
      <w:r w:rsidRPr="004863D8">
        <w:rPr>
          <w:rFonts w:ascii="Tahoma" w:eastAsia="Times New Roman" w:hAnsi="Tahoma" w:cs="Tahoma"/>
          <w:i/>
          <w:iCs/>
          <w:color w:val="000000"/>
          <w:sz w:val="18"/>
          <w:szCs w:val="18"/>
          <w:lang w:eastAsia="ru-KZ"/>
        </w:rPr>
        <w:t>архитектуре ХД</w:t>
      </w:r>
      <w:r w:rsidRPr="004863D8">
        <w:rPr>
          <w:rFonts w:ascii="Tahoma" w:eastAsia="Times New Roman" w:hAnsi="Tahoma" w:cs="Tahoma"/>
          <w:color w:val="000000"/>
          <w:sz w:val="18"/>
          <w:szCs w:val="18"/>
          <w:lang w:eastAsia="ru-KZ"/>
        </w:rPr>
        <w:t xml:space="preserve"> с архитектурой шины данных, предложенной Ральфом </w:t>
      </w:r>
      <w:proofErr w:type="spellStart"/>
      <w:r w:rsidRPr="004863D8">
        <w:rPr>
          <w:rFonts w:ascii="Tahoma" w:eastAsia="Times New Roman" w:hAnsi="Tahoma" w:cs="Tahoma"/>
          <w:color w:val="000000"/>
          <w:sz w:val="18"/>
          <w:szCs w:val="18"/>
          <w:lang w:eastAsia="ru-KZ"/>
        </w:rPr>
        <w:t>Кимболлом</w:t>
      </w:r>
      <w:proofErr w:type="spellEnd"/>
      <w:r w:rsidRPr="004863D8">
        <w:rPr>
          <w:rFonts w:ascii="Tahoma" w:eastAsia="Times New Roman" w:hAnsi="Tahoma" w:cs="Tahoma"/>
          <w:color w:val="000000"/>
          <w:sz w:val="18"/>
          <w:szCs w:val="18"/>
          <w:lang w:eastAsia="ru-KZ"/>
        </w:rPr>
        <w:t xml:space="preserve">, первичные данные преобразуются в необходимые структуры на стадии подготовки данных. При этом обязательно принимаются во внимание требования к скорости обработки информации и качеству данных. Подготовка данных начинается со скоординированного извлечения их из источников. Ряд операций совершается </w:t>
      </w:r>
      <w:r w:rsidRPr="004863D8">
        <w:rPr>
          <w:rFonts w:ascii="Tahoma" w:eastAsia="Times New Roman" w:hAnsi="Tahoma" w:cs="Tahoma"/>
          <w:color w:val="000000"/>
          <w:sz w:val="18"/>
          <w:szCs w:val="18"/>
          <w:lang w:eastAsia="ru-KZ"/>
        </w:rPr>
        <w:lastRenderedPageBreak/>
        <w:t>централизованно, например, поддержание и хранение общих справочных данных, другие действия могут быть распределенными.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i/>
          <w:iCs/>
          <w:color w:val="000000"/>
          <w:sz w:val="18"/>
          <w:szCs w:val="18"/>
          <w:lang w:eastAsia="ru-KZ"/>
        </w:rPr>
        <w:t>ХД с архитектурой шины данных</w:t>
      </w:r>
      <w:r w:rsidRPr="004863D8">
        <w:rPr>
          <w:rFonts w:ascii="Tahoma" w:eastAsia="Times New Roman" w:hAnsi="Tahoma" w:cs="Tahoma"/>
          <w:color w:val="000000"/>
          <w:sz w:val="18"/>
          <w:szCs w:val="18"/>
          <w:lang w:eastAsia="ru-KZ"/>
        </w:rPr>
        <w:t xml:space="preserve"> изначально ориентированы на использование многомерной модели данных (см. следующие лекции). Поэтому, как правило, данные в его структуре </w:t>
      </w:r>
      <w:proofErr w:type="spellStart"/>
      <w:r w:rsidRPr="004863D8">
        <w:rPr>
          <w:rFonts w:ascii="Tahoma" w:eastAsia="Times New Roman" w:hAnsi="Tahoma" w:cs="Tahoma"/>
          <w:color w:val="000000"/>
          <w:sz w:val="18"/>
          <w:szCs w:val="18"/>
          <w:lang w:eastAsia="ru-KZ"/>
        </w:rPr>
        <w:t>денормализованы</w:t>
      </w:r>
      <w:proofErr w:type="spellEnd"/>
      <w:r w:rsidRPr="004863D8">
        <w:rPr>
          <w:rFonts w:ascii="Tahoma" w:eastAsia="Times New Roman" w:hAnsi="Tahoma" w:cs="Tahoma"/>
          <w:color w:val="000000"/>
          <w:sz w:val="18"/>
          <w:szCs w:val="18"/>
          <w:lang w:eastAsia="ru-KZ"/>
        </w:rPr>
        <w:t>, чтобы оптимизировать выполнение запросов. Запросы в процессе выполнения обращаются к все более низкому уровню детализации без дополнительного перепрограммирования со стороны пользователей или разработчиков приложения.</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В отличие от </w:t>
      </w:r>
      <w:r w:rsidRPr="004863D8">
        <w:rPr>
          <w:rFonts w:ascii="Tahoma" w:eastAsia="Times New Roman" w:hAnsi="Tahoma" w:cs="Tahoma"/>
          <w:i/>
          <w:iCs/>
          <w:color w:val="000000"/>
          <w:sz w:val="18"/>
          <w:szCs w:val="18"/>
          <w:lang w:eastAsia="ru-KZ"/>
        </w:rPr>
        <w:t>корпоративной информационной фабрики</w:t>
      </w:r>
      <w:r w:rsidRPr="004863D8">
        <w:rPr>
          <w:rFonts w:ascii="Tahoma" w:eastAsia="Times New Roman" w:hAnsi="Tahoma" w:cs="Tahoma"/>
          <w:color w:val="000000"/>
          <w:sz w:val="18"/>
          <w:szCs w:val="18"/>
          <w:lang w:eastAsia="ru-KZ"/>
        </w:rPr>
        <w:t>, в </w:t>
      </w:r>
      <w:r w:rsidRPr="004863D8">
        <w:rPr>
          <w:rFonts w:ascii="Tahoma" w:eastAsia="Times New Roman" w:hAnsi="Tahoma" w:cs="Tahoma"/>
          <w:i/>
          <w:iCs/>
          <w:color w:val="000000"/>
          <w:sz w:val="18"/>
          <w:szCs w:val="18"/>
          <w:lang w:eastAsia="ru-KZ"/>
        </w:rPr>
        <w:t>ХД с архитектурой шины данных</w:t>
      </w:r>
      <w:r w:rsidRPr="004863D8">
        <w:rPr>
          <w:rFonts w:ascii="Tahoma" w:eastAsia="Times New Roman" w:hAnsi="Tahoma" w:cs="Tahoma"/>
          <w:color w:val="000000"/>
          <w:sz w:val="18"/>
          <w:szCs w:val="18"/>
          <w:lang w:eastAsia="ru-KZ"/>
        </w:rPr>
        <w:t> чаще используются связанные </w:t>
      </w:r>
      <w:r w:rsidRPr="004863D8">
        <w:rPr>
          <w:rFonts w:ascii="Tahoma" w:eastAsia="Times New Roman" w:hAnsi="Tahoma" w:cs="Tahoma"/>
          <w:i/>
          <w:iCs/>
          <w:color w:val="000000"/>
          <w:sz w:val="18"/>
          <w:szCs w:val="18"/>
          <w:lang w:eastAsia="ru-KZ"/>
        </w:rPr>
        <w:t>киоски данных</w:t>
      </w:r>
      <w:r w:rsidRPr="004863D8">
        <w:rPr>
          <w:rFonts w:ascii="Tahoma" w:eastAsia="Times New Roman" w:hAnsi="Tahoma" w:cs="Tahoma"/>
          <w:color w:val="000000"/>
          <w:sz w:val="18"/>
          <w:szCs w:val="18"/>
          <w:lang w:eastAsia="ru-KZ"/>
        </w:rPr>
        <w:t>, которые разрабатываются для обслуживания бизнес-процессов (бизнес-показателей или бизнес-событий), а не направлений бизнеса. Например, данные о заказах, которые должны быть доступны для общекорпоративного использования, вносятся в ХД только один раз, в отличие от </w:t>
      </w:r>
      <w:bookmarkStart w:id="221" w:name="keyword254"/>
      <w:bookmarkEnd w:id="221"/>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в котором их пришлось бы трижды копировать в витрины данных отделов маркетинга, продаж и финансов. После того, как в ХД появляется </w:t>
      </w:r>
      <w:bookmarkStart w:id="222" w:name="keyword255"/>
      <w:bookmarkEnd w:id="222"/>
      <w:r w:rsidRPr="004863D8">
        <w:rPr>
          <w:rFonts w:ascii="Tahoma" w:eastAsia="Times New Roman" w:hAnsi="Tahoma" w:cs="Tahoma"/>
          <w:i/>
          <w:iCs/>
          <w:color w:val="000000"/>
          <w:sz w:val="18"/>
          <w:szCs w:val="18"/>
          <w:lang w:eastAsia="ru-KZ"/>
        </w:rPr>
        <w:t>информация</w:t>
      </w:r>
      <w:r w:rsidRPr="004863D8">
        <w:rPr>
          <w:rFonts w:ascii="Tahoma" w:eastAsia="Times New Roman" w:hAnsi="Tahoma" w:cs="Tahoma"/>
          <w:color w:val="000000"/>
          <w:sz w:val="18"/>
          <w:szCs w:val="18"/>
          <w:lang w:eastAsia="ru-KZ"/>
        </w:rPr>
        <w:t> об основных бизнес-процессах, консолидированные </w:t>
      </w:r>
      <w:r w:rsidRPr="004863D8">
        <w:rPr>
          <w:rFonts w:ascii="Tahoma" w:eastAsia="Times New Roman" w:hAnsi="Tahoma" w:cs="Tahoma"/>
          <w:i/>
          <w:iCs/>
          <w:color w:val="000000"/>
          <w:sz w:val="18"/>
          <w:szCs w:val="18"/>
          <w:lang w:eastAsia="ru-KZ"/>
        </w:rPr>
        <w:t>киоски данных</w:t>
      </w:r>
      <w:r w:rsidRPr="004863D8">
        <w:rPr>
          <w:rFonts w:ascii="Tahoma" w:eastAsia="Times New Roman" w:hAnsi="Tahoma" w:cs="Tahoma"/>
          <w:color w:val="000000"/>
          <w:sz w:val="18"/>
          <w:szCs w:val="18"/>
          <w:lang w:eastAsia="ru-KZ"/>
        </w:rPr>
        <w:t> могут выдавать их перекрестные характеристики. </w:t>
      </w:r>
      <w:bookmarkStart w:id="223" w:name="keyword257"/>
      <w:bookmarkEnd w:id="223"/>
      <w:r w:rsidRPr="004863D8">
        <w:rPr>
          <w:rFonts w:ascii="Tahoma" w:eastAsia="Times New Roman" w:hAnsi="Tahoma" w:cs="Tahoma"/>
          <w:i/>
          <w:iCs/>
          <w:color w:val="000000"/>
          <w:sz w:val="18"/>
          <w:szCs w:val="18"/>
          <w:lang w:eastAsia="ru-KZ"/>
        </w:rPr>
        <w:t>Матрица</w:t>
      </w:r>
      <w:r w:rsidRPr="004863D8">
        <w:rPr>
          <w:rFonts w:ascii="Tahoma" w:eastAsia="Times New Roman" w:hAnsi="Tahoma" w:cs="Tahoma"/>
          <w:color w:val="000000"/>
          <w:sz w:val="18"/>
          <w:szCs w:val="18"/>
          <w:lang w:eastAsia="ru-KZ"/>
        </w:rPr>
        <w:t> шины данных корпоративного ХД с архитектурой шины выявляет и усиливает связи между показателями бизнес-процессов (фактами) и описательными атрибутами (измерениями).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i/>
          <w:iCs/>
          <w:color w:val="000000"/>
          <w:sz w:val="18"/>
          <w:szCs w:val="18"/>
          <w:lang w:eastAsia="ru-KZ"/>
        </w:rPr>
        <w:t>ХД с архитектурой шины данных</w:t>
      </w:r>
      <w:r w:rsidRPr="004863D8">
        <w:rPr>
          <w:rFonts w:ascii="Tahoma" w:eastAsia="Times New Roman" w:hAnsi="Tahoma" w:cs="Tahoma"/>
          <w:color w:val="000000"/>
          <w:sz w:val="18"/>
          <w:szCs w:val="18"/>
          <w:lang w:eastAsia="ru-KZ"/>
        </w:rPr>
        <w:t> состоит из набора </w:t>
      </w:r>
      <w:r w:rsidRPr="004863D8">
        <w:rPr>
          <w:rFonts w:ascii="Tahoma" w:eastAsia="Times New Roman" w:hAnsi="Tahoma" w:cs="Tahoma"/>
          <w:i/>
          <w:iCs/>
          <w:color w:val="000000"/>
          <w:sz w:val="18"/>
          <w:szCs w:val="18"/>
          <w:lang w:eastAsia="ru-KZ"/>
        </w:rPr>
        <w:t>взаимосвязанных киосков данных</w:t>
      </w:r>
      <w:r w:rsidRPr="004863D8">
        <w:rPr>
          <w:rFonts w:ascii="Tahoma" w:eastAsia="Times New Roman" w:hAnsi="Tahoma" w:cs="Tahoma"/>
          <w:color w:val="000000"/>
          <w:sz w:val="18"/>
          <w:szCs w:val="18"/>
          <w:lang w:eastAsia="ru-KZ"/>
        </w:rPr>
        <w:t>, которые созданы для обслуживания бизнес-процессов организации (См. </w:t>
      </w:r>
      <w:hyperlink r:id="rId50" w:anchor="image.2.11" w:history="1">
        <w:r w:rsidRPr="004863D8">
          <w:rPr>
            <w:rFonts w:ascii="Tahoma" w:eastAsia="Times New Roman" w:hAnsi="Tahoma" w:cs="Tahoma"/>
            <w:color w:val="0071A6"/>
            <w:sz w:val="18"/>
            <w:szCs w:val="18"/>
            <w:u w:val="single"/>
            <w:lang w:eastAsia="ru-KZ"/>
          </w:rPr>
          <w:t>рис. 2.11</w:t>
        </w:r>
      </w:hyperlink>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bookmarkStart w:id="224" w:name="image.2.11"/>
      <w:bookmarkEnd w:id="224"/>
      <w:r w:rsidRPr="004863D8">
        <w:rPr>
          <w:rFonts w:ascii="Tahoma" w:eastAsia="Times New Roman" w:hAnsi="Tahoma" w:cs="Tahoma"/>
          <w:noProof/>
          <w:color w:val="0071A6"/>
          <w:sz w:val="18"/>
          <w:szCs w:val="18"/>
          <w:lang w:eastAsia="ru-KZ"/>
        </w:rPr>
        <w:drawing>
          <wp:inline distT="0" distB="0" distL="0" distR="0" wp14:anchorId="7429E0D6" wp14:editId="38B98B42">
            <wp:extent cx="5905500" cy="3381375"/>
            <wp:effectExtent l="0" t="0" r="0" b="9525"/>
            <wp:docPr id="19" name="Рисунок 19" descr="Хранилище данных с архитектурой шины данных">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Хранилище данных с архитектурой шины данных">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05500" cy="3381375"/>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2.11. </w:t>
      </w:r>
      <w:r w:rsidRPr="004863D8">
        <w:rPr>
          <w:rFonts w:ascii="Tahoma" w:eastAsia="Times New Roman" w:hAnsi="Tahoma" w:cs="Tahoma"/>
          <w:color w:val="000000"/>
          <w:sz w:val="18"/>
          <w:szCs w:val="18"/>
          <w:lang w:eastAsia="ru-KZ"/>
        </w:rPr>
        <w:t>Хранилище данных с архитектурой шины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Суммируя все вышесказанное, можно отметить типичные характеристики </w:t>
      </w:r>
      <w:r w:rsidRPr="004863D8">
        <w:rPr>
          <w:rFonts w:ascii="Tahoma" w:eastAsia="Times New Roman" w:hAnsi="Tahoma" w:cs="Tahoma"/>
          <w:i/>
          <w:iCs/>
          <w:color w:val="000000"/>
          <w:sz w:val="18"/>
          <w:szCs w:val="18"/>
          <w:lang w:eastAsia="ru-KZ"/>
        </w:rPr>
        <w:t>ХД с архитектурой шины данных</w:t>
      </w:r>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49"/>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Использование многомерной модели организации данных с архитектурой "звезда" (</w:t>
      </w:r>
      <w:proofErr w:type="spellStart"/>
      <w:r w:rsidRPr="004863D8">
        <w:rPr>
          <w:rFonts w:ascii="Tahoma" w:eastAsia="Times New Roman" w:hAnsi="Tahoma" w:cs="Tahoma"/>
          <w:color w:val="000000"/>
          <w:sz w:val="18"/>
          <w:szCs w:val="18"/>
          <w:lang w:eastAsia="ru-KZ"/>
        </w:rPr>
        <w:t>star</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scheme</w:t>
      </w:r>
      <w:proofErr w:type="spellEnd"/>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49"/>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Использование двухуровневой архитектуры, которая включает стадию подготовки данных, недоступную для конечных пользователей, и собственно ХД с архитектурой шины. В состав последнего входят несколько киосков атомарных данных, несколько киосков агрегированных данных и персональный </w:t>
      </w:r>
      <w:r w:rsidRPr="004863D8">
        <w:rPr>
          <w:rFonts w:ascii="Tahoma" w:eastAsia="Times New Roman" w:hAnsi="Tahoma" w:cs="Tahoma"/>
          <w:i/>
          <w:iCs/>
          <w:color w:val="000000"/>
          <w:sz w:val="18"/>
          <w:szCs w:val="18"/>
          <w:lang w:eastAsia="ru-KZ"/>
        </w:rPr>
        <w:t>киоск данных</w:t>
      </w:r>
      <w:r w:rsidRPr="004863D8">
        <w:rPr>
          <w:rFonts w:ascii="Tahoma" w:eastAsia="Times New Roman" w:hAnsi="Tahoma" w:cs="Tahoma"/>
          <w:color w:val="000000"/>
          <w:sz w:val="18"/>
          <w:szCs w:val="18"/>
          <w:lang w:eastAsia="ru-KZ"/>
        </w:rPr>
        <w:t>, но оно не содержит одного физически целостного или </w:t>
      </w:r>
      <w:r w:rsidRPr="004863D8">
        <w:rPr>
          <w:rFonts w:ascii="Tahoma" w:eastAsia="Times New Roman" w:hAnsi="Tahoma" w:cs="Tahoma"/>
          <w:i/>
          <w:iCs/>
          <w:color w:val="000000"/>
          <w:sz w:val="18"/>
          <w:szCs w:val="18"/>
          <w:lang w:eastAsia="ru-KZ"/>
        </w:rPr>
        <w:t>централизованного ХД</w:t>
      </w:r>
      <w:r w:rsidRPr="004863D8">
        <w:rPr>
          <w:rFonts w:ascii="Tahoma" w:eastAsia="Times New Roman" w:hAnsi="Tahoma" w:cs="Tahoma"/>
          <w:color w:val="000000"/>
          <w:sz w:val="18"/>
          <w:szCs w:val="18"/>
          <w:lang w:eastAsia="ru-KZ"/>
        </w:rPr>
        <w:t>.</w:t>
      </w:r>
    </w:p>
    <w:p w:rsidR="004863D8" w:rsidRPr="004863D8" w:rsidRDefault="004863D8" w:rsidP="004863D8">
      <w:pPr>
        <w:numPr>
          <w:ilvl w:val="0"/>
          <w:numId w:val="49"/>
        </w:numPr>
        <w:shd w:val="clear" w:color="auto" w:fill="FFFFFF"/>
        <w:spacing w:before="36" w:after="36" w:line="240" w:lineRule="atLeast"/>
        <w:ind w:left="48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ХД не является единым физическим репозиторием (в отличие от </w:t>
      </w:r>
      <w:bookmarkStart w:id="225" w:name="keyword263"/>
      <w:bookmarkEnd w:id="225"/>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Это "виртуальное" ХД, представляющее коллекцию витрин данных, каждая из которых имеет архитектуру типа "звезда".</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lastRenderedPageBreak/>
        <w:t>Отметим, что и </w:t>
      </w:r>
      <w:r w:rsidRPr="004863D8">
        <w:rPr>
          <w:rFonts w:ascii="Tahoma" w:eastAsia="Times New Roman" w:hAnsi="Tahoma" w:cs="Tahoma"/>
          <w:i/>
          <w:iCs/>
          <w:color w:val="000000"/>
          <w:sz w:val="18"/>
          <w:szCs w:val="18"/>
          <w:lang w:eastAsia="ru-KZ"/>
        </w:rPr>
        <w:t>корпоративная информационная фабрика</w:t>
      </w:r>
      <w:r w:rsidRPr="004863D8">
        <w:rPr>
          <w:rFonts w:ascii="Tahoma" w:eastAsia="Times New Roman" w:hAnsi="Tahoma" w:cs="Tahoma"/>
          <w:color w:val="000000"/>
          <w:sz w:val="18"/>
          <w:szCs w:val="18"/>
          <w:lang w:eastAsia="ru-KZ"/>
        </w:rPr>
        <w:t>, и </w:t>
      </w:r>
      <w:r w:rsidRPr="004863D8">
        <w:rPr>
          <w:rFonts w:ascii="Tahoma" w:eastAsia="Times New Roman" w:hAnsi="Tahoma" w:cs="Tahoma"/>
          <w:i/>
          <w:iCs/>
          <w:color w:val="000000"/>
          <w:sz w:val="18"/>
          <w:szCs w:val="18"/>
          <w:lang w:eastAsia="ru-KZ"/>
        </w:rPr>
        <w:t>ХД с архитектурой шины данных</w:t>
      </w:r>
      <w:r w:rsidRPr="004863D8">
        <w:rPr>
          <w:rFonts w:ascii="Tahoma" w:eastAsia="Times New Roman" w:hAnsi="Tahoma" w:cs="Tahoma"/>
          <w:color w:val="000000"/>
          <w:sz w:val="18"/>
          <w:szCs w:val="18"/>
          <w:lang w:eastAsia="ru-KZ"/>
        </w:rPr>
        <w:t> имеют своей целью создание корпоративного ХД. Соответственно, единство конечного объекта означает общность требований, которым должен удовлетворять любой подход для достижения искомого конечного результата, а это, в свою </w:t>
      </w:r>
      <w:bookmarkStart w:id="226" w:name="keyword266"/>
      <w:bookmarkEnd w:id="226"/>
      <w:r w:rsidRPr="004863D8">
        <w:rPr>
          <w:rFonts w:ascii="Tahoma" w:eastAsia="Times New Roman" w:hAnsi="Tahoma" w:cs="Tahoma"/>
          <w:i/>
          <w:iCs/>
          <w:color w:val="000000"/>
          <w:sz w:val="18"/>
          <w:szCs w:val="18"/>
          <w:lang w:eastAsia="ru-KZ"/>
        </w:rPr>
        <w:t>очередь</w:t>
      </w:r>
      <w:r w:rsidRPr="004863D8">
        <w:rPr>
          <w:rFonts w:ascii="Tahoma" w:eastAsia="Times New Roman" w:hAnsi="Tahoma" w:cs="Tahoma"/>
          <w:color w:val="000000"/>
          <w:sz w:val="18"/>
          <w:szCs w:val="18"/>
          <w:lang w:eastAsia="ru-KZ"/>
        </w:rPr>
        <w:t>, указывает на то, что и в самой архитектуре должны быть общие черты.</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Обе эти архитектуры отличаются в основном способами представления данных. В </w:t>
      </w:r>
      <w:bookmarkStart w:id="227" w:name="keyword267"/>
      <w:bookmarkEnd w:id="227"/>
      <w:r w:rsidRPr="004863D8">
        <w:rPr>
          <w:rFonts w:ascii="Tahoma" w:eastAsia="Times New Roman" w:hAnsi="Tahoma" w:cs="Tahoma"/>
          <w:i/>
          <w:iCs/>
          <w:color w:val="000000"/>
          <w:sz w:val="18"/>
          <w:szCs w:val="18"/>
          <w:lang w:eastAsia="ru-KZ"/>
        </w:rPr>
        <w:t>CIF</w:t>
      </w:r>
      <w:r w:rsidRPr="004863D8">
        <w:rPr>
          <w:rFonts w:ascii="Tahoma" w:eastAsia="Times New Roman" w:hAnsi="Tahoma" w:cs="Tahoma"/>
          <w:color w:val="000000"/>
          <w:sz w:val="18"/>
          <w:szCs w:val="18"/>
          <w:lang w:eastAsia="ru-KZ"/>
        </w:rPr>
        <w:t>, они, как правило, нормализованы, а в </w:t>
      </w:r>
      <w:r w:rsidRPr="004863D8">
        <w:rPr>
          <w:rFonts w:ascii="Tahoma" w:eastAsia="Times New Roman" w:hAnsi="Tahoma" w:cs="Tahoma"/>
          <w:i/>
          <w:iCs/>
          <w:color w:val="000000"/>
          <w:sz w:val="18"/>
          <w:szCs w:val="18"/>
          <w:lang w:eastAsia="ru-KZ"/>
        </w:rPr>
        <w:t>ХД с архитектурой шины данных</w:t>
      </w:r>
      <w:r w:rsidRPr="004863D8">
        <w:rPr>
          <w:rFonts w:ascii="Tahoma" w:eastAsia="Times New Roman" w:hAnsi="Tahoma" w:cs="Tahoma"/>
          <w:color w:val="000000"/>
          <w:sz w:val="18"/>
          <w:szCs w:val="18"/>
          <w:lang w:eastAsia="ru-KZ"/>
        </w:rPr>
        <w:t> — нет.</w:t>
      </w:r>
    </w:p>
    <w:p w:rsidR="004863D8" w:rsidRPr="004863D8" w:rsidRDefault="004863D8" w:rsidP="004863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28" w:name="sect26"/>
      <w:bookmarkEnd w:id="228"/>
      <w:r w:rsidRPr="004863D8">
        <w:rPr>
          <w:rFonts w:ascii="Tahoma" w:eastAsia="Times New Roman" w:hAnsi="Tahoma" w:cs="Tahoma"/>
          <w:b/>
          <w:bCs/>
          <w:color w:val="000000"/>
          <w:sz w:val="24"/>
          <w:szCs w:val="24"/>
          <w:lang w:eastAsia="ru-KZ"/>
        </w:rPr>
        <w:t>Объединенное (федеративное) ХД</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Для любой организации, особенно многофилиальной, наличие согласованной управленческой информации, необходимой для четкого понимания того, как функционирует бизнес, является одной из актуальных задач.</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Обычный подход к улучшению информированности о бизнес-операциях — проведение стандартизации "сверху вниз" как структуры отчетности, так и модели данных. Однако с практической точки зрения стандартизация бизнес-структур оказывается для большинства организаций малоэффективной — требуется слишком много средств и времени.</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 xml:space="preserve">В качестве одного из подходов для решения указанной проблемы может </w:t>
      </w:r>
      <w:proofErr w:type="spellStart"/>
      <w:r w:rsidRPr="004863D8">
        <w:rPr>
          <w:rFonts w:ascii="Tahoma" w:eastAsia="Times New Roman" w:hAnsi="Tahoma" w:cs="Tahoma"/>
          <w:color w:val="000000"/>
          <w:sz w:val="18"/>
          <w:szCs w:val="18"/>
          <w:lang w:eastAsia="ru-KZ"/>
        </w:rPr>
        <w:t>бытъ</w:t>
      </w:r>
      <w:proofErr w:type="spellEnd"/>
      <w:r w:rsidRPr="004863D8">
        <w:rPr>
          <w:rFonts w:ascii="Tahoma" w:eastAsia="Times New Roman" w:hAnsi="Tahoma" w:cs="Tahoma"/>
          <w:color w:val="000000"/>
          <w:sz w:val="18"/>
          <w:szCs w:val="18"/>
          <w:lang w:eastAsia="ru-KZ"/>
        </w:rPr>
        <w:t xml:space="preserve"> использована </w:t>
      </w:r>
      <w:bookmarkStart w:id="229" w:name="keyword269"/>
      <w:bookmarkEnd w:id="229"/>
      <w:r w:rsidRPr="004863D8">
        <w:rPr>
          <w:rFonts w:ascii="Tahoma" w:eastAsia="Times New Roman" w:hAnsi="Tahoma" w:cs="Tahoma"/>
          <w:i/>
          <w:iCs/>
          <w:color w:val="000000"/>
          <w:sz w:val="18"/>
          <w:szCs w:val="18"/>
          <w:lang w:eastAsia="ru-KZ"/>
        </w:rPr>
        <w:t>архитектура</w:t>
      </w:r>
      <w:r w:rsidRPr="004863D8">
        <w:rPr>
          <w:rFonts w:ascii="Tahoma" w:eastAsia="Times New Roman" w:hAnsi="Tahoma" w:cs="Tahoma"/>
          <w:color w:val="000000"/>
          <w:sz w:val="18"/>
          <w:szCs w:val="18"/>
          <w:lang w:eastAsia="ru-KZ"/>
        </w:rPr>
        <w:t> </w:t>
      </w:r>
      <w:r w:rsidRPr="004863D8">
        <w:rPr>
          <w:rFonts w:ascii="Tahoma" w:eastAsia="Times New Roman" w:hAnsi="Tahoma" w:cs="Tahoma"/>
          <w:b/>
          <w:bCs/>
          <w:color w:val="000000"/>
          <w:sz w:val="18"/>
          <w:szCs w:val="18"/>
          <w:lang w:eastAsia="ru-KZ"/>
        </w:rPr>
        <w:t>федеративного ХД</w:t>
      </w:r>
      <w:r w:rsidRPr="004863D8">
        <w:rPr>
          <w:rFonts w:ascii="Tahoma" w:eastAsia="Times New Roman" w:hAnsi="Tahoma" w:cs="Tahoma"/>
          <w:color w:val="000000"/>
          <w:sz w:val="18"/>
          <w:szCs w:val="18"/>
          <w:lang w:eastAsia="ru-KZ"/>
        </w:rPr>
        <w:t> (</w:t>
      </w:r>
      <w:hyperlink r:id="rId53" w:anchor="image.2.12" w:history="1">
        <w:r w:rsidRPr="004863D8">
          <w:rPr>
            <w:rFonts w:ascii="Tahoma" w:eastAsia="Times New Roman" w:hAnsi="Tahoma" w:cs="Tahoma"/>
            <w:color w:val="0071A6"/>
            <w:sz w:val="18"/>
            <w:szCs w:val="18"/>
            <w:u w:val="single"/>
            <w:lang w:eastAsia="ru-KZ"/>
          </w:rPr>
          <w:t> рис. 2.12</w:t>
        </w:r>
      </w:hyperlink>
      <w:r w:rsidRPr="004863D8">
        <w:rPr>
          <w:rFonts w:ascii="Tahoma" w:eastAsia="Times New Roman" w:hAnsi="Tahoma" w:cs="Tahoma"/>
          <w:color w:val="000000"/>
          <w:sz w:val="18"/>
          <w:szCs w:val="18"/>
          <w:lang w:eastAsia="ru-KZ"/>
        </w:rPr>
        <w:t>). В этой архитектуре на основе иерархии связанных ХД можно обмениваться данными, бизнес-моделями и структурами отчетности, благодаря чему возможно, с одной стороны, осуществлять общий </w:t>
      </w:r>
      <w:bookmarkStart w:id="230" w:name="keyword270"/>
      <w:bookmarkEnd w:id="230"/>
      <w:r w:rsidRPr="004863D8">
        <w:rPr>
          <w:rFonts w:ascii="Tahoma" w:eastAsia="Times New Roman" w:hAnsi="Tahoma" w:cs="Tahoma"/>
          <w:i/>
          <w:iCs/>
          <w:color w:val="000000"/>
          <w:sz w:val="18"/>
          <w:szCs w:val="18"/>
          <w:lang w:eastAsia="ru-KZ"/>
        </w:rPr>
        <w:t>контроль</w:t>
      </w:r>
      <w:r w:rsidRPr="004863D8">
        <w:rPr>
          <w:rFonts w:ascii="Tahoma" w:eastAsia="Times New Roman" w:hAnsi="Tahoma" w:cs="Tahoma"/>
          <w:color w:val="000000"/>
          <w:sz w:val="18"/>
          <w:szCs w:val="18"/>
          <w:lang w:eastAsia="ru-KZ"/>
        </w:rPr>
        <w:t> и предусмотреть определенную степень стандартизации, а с другой — позволить региональным отделениям сохранить автономность и учесть местную специфику.</w:t>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bookmarkStart w:id="231" w:name="image.2.12"/>
      <w:bookmarkEnd w:id="231"/>
      <w:r w:rsidRPr="004863D8">
        <w:rPr>
          <w:rFonts w:ascii="Tahoma" w:eastAsia="Times New Roman" w:hAnsi="Tahoma" w:cs="Tahoma"/>
          <w:noProof/>
          <w:color w:val="0071A6"/>
          <w:sz w:val="18"/>
          <w:szCs w:val="18"/>
          <w:lang w:eastAsia="ru-KZ"/>
        </w:rPr>
        <w:drawing>
          <wp:inline distT="0" distB="0" distL="0" distR="0" wp14:anchorId="05A36835" wp14:editId="2D099224">
            <wp:extent cx="5905500" cy="4772025"/>
            <wp:effectExtent l="0" t="0" r="0" b="9525"/>
            <wp:docPr id="20" name="Рисунок 20" descr="Федеративное хранилище данных">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едеративное хранилище данных">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5500" cy="4772025"/>
                    </a:xfrm>
                    <a:prstGeom prst="rect">
                      <a:avLst/>
                    </a:prstGeom>
                    <a:noFill/>
                    <a:ln>
                      <a:noFill/>
                    </a:ln>
                  </pic:spPr>
                </pic:pic>
              </a:graphicData>
            </a:graphic>
          </wp:inline>
        </w:drawing>
      </w:r>
    </w:p>
    <w:p w:rsidR="004863D8" w:rsidRPr="004863D8" w:rsidRDefault="004863D8" w:rsidP="004863D8">
      <w:pPr>
        <w:shd w:val="clear" w:color="auto" w:fill="FFFFFF"/>
        <w:spacing w:after="0" w:line="240" w:lineRule="auto"/>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br/>
      </w:r>
      <w:r w:rsidRPr="004863D8">
        <w:rPr>
          <w:rFonts w:ascii="Tahoma" w:eastAsia="Times New Roman" w:hAnsi="Tahoma" w:cs="Tahoma"/>
          <w:color w:val="000000"/>
          <w:sz w:val="18"/>
          <w:szCs w:val="18"/>
          <w:lang w:eastAsia="ru-KZ"/>
        </w:rPr>
        <w:br/>
      </w:r>
      <w:r w:rsidRPr="004863D8">
        <w:rPr>
          <w:rFonts w:ascii="Tahoma" w:eastAsia="Times New Roman" w:hAnsi="Tahoma" w:cs="Tahoma"/>
          <w:b/>
          <w:bCs/>
          <w:color w:val="000000"/>
          <w:sz w:val="18"/>
          <w:szCs w:val="18"/>
          <w:lang w:eastAsia="ru-KZ"/>
        </w:rPr>
        <w:t>Рис. 2.12. </w:t>
      </w:r>
      <w:r w:rsidRPr="004863D8">
        <w:rPr>
          <w:rFonts w:ascii="Tahoma" w:eastAsia="Times New Roman" w:hAnsi="Tahoma" w:cs="Tahoma"/>
          <w:color w:val="000000"/>
          <w:sz w:val="18"/>
          <w:szCs w:val="18"/>
          <w:lang w:eastAsia="ru-KZ"/>
        </w:rPr>
        <w:t>Федеративное хранилище данных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lastRenderedPageBreak/>
        <w:t>Система объединенных ХД характеризуется совместным использованием общих информационных точек, что устраняет, таким образом, </w:t>
      </w:r>
      <w:bookmarkStart w:id="232" w:name="keyword271"/>
      <w:bookmarkEnd w:id="232"/>
      <w:r w:rsidRPr="004863D8">
        <w:rPr>
          <w:rFonts w:ascii="Tahoma" w:eastAsia="Times New Roman" w:hAnsi="Tahoma" w:cs="Tahoma"/>
          <w:i/>
          <w:iCs/>
          <w:color w:val="000000"/>
          <w:sz w:val="18"/>
          <w:szCs w:val="18"/>
          <w:lang w:eastAsia="ru-KZ"/>
        </w:rPr>
        <w:t>избыточность</w:t>
      </w:r>
      <w:r w:rsidRPr="004863D8">
        <w:rPr>
          <w:rFonts w:ascii="Tahoma" w:eastAsia="Times New Roman" w:hAnsi="Tahoma" w:cs="Tahoma"/>
          <w:color w:val="000000"/>
          <w:sz w:val="18"/>
          <w:szCs w:val="18"/>
          <w:lang w:eastAsia="ru-KZ"/>
        </w:rPr>
        <w:t> и гарантирует </w:t>
      </w:r>
      <w:bookmarkStart w:id="233" w:name="keyword272"/>
      <w:bookmarkEnd w:id="233"/>
      <w:r w:rsidRPr="004863D8">
        <w:rPr>
          <w:rFonts w:ascii="Tahoma" w:eastAsia="Times New Roman" w:hAnsi="Tahoma" w:cs="Tahoma"/>
          <w:i/>
          <w:iCs/>
          <w:color w:val="000000"/>
          <w:sz w:val="18"/>
          <w:szCs w:val="18"/>
          <w:lang w:eastAsia="ru-KZ"/>
        </w:rPr>
        <w:t>достоверность</w:t>
      </w:r>
      <w:r w:rsidRPr="004863D8">
        <w:rPr>
          <w:rFonts w:ascii="Tahoma" w:eastAsia="Times New Roman" w:hAnsi="Tahoma" w:cs="Tahoma"/>
          <w:color w:val="000000"/>
          <w:sz w:val="18"/>
          <w:szCs w:val="18"/>
          <w:lang w:eastAsia="ru-KZ"/>
        </w:rPr>
        <w:t> информации по всей организации (</w:t>
      </w:r>
      <w:hyperlink r:id="rId56" w:anchor="image.2.12" w:history="1">
        <w:r w:rsidRPr="004863D8">
          <w:rPr>
            <w:rFonts w:ascii="Tahoma" w:eastAsia="Times New Roman" w:hAnsi="Tahoma" w:cs="Tahoma"/>
            <w:color w:val="0071A6"/>
            <w:sz w:val="18"/>
            <w:szCs w:val="18"/>
            <w:u w:val="single"/>
            <w:lang w:eastAsia="ru-KZ"/>
          </w:rPr>
          <w:t> рис. 2.12</w:t>
        </w:r>
      </w:hyperlink>
      <w:r w:rsidRPr="004863D8">
        <w:rPr>
          <w:rFonts w:ascii="Tahoma" w:eastAsia="Times New Roman" w:hAnsi="Tahoma" w:cs="Tahoma"/>
          <w:color w:val="000000"/>
          <w:sz w:val="18"/>
          <w:szCs w:val="18"/>
          <w:lang w:eastAsia="ru-KZ"/>
        </w:rPr>
        <w:t>). </w:t>
      </w:r>
      <w:r w:rsidRPr="004863D8">
        <w:rPr>
          <w:rFonts w:ascii="Tahoma" w:eastAsia="Times New Roman" w:hAnsi="Tahoma" w:cs="Tahoma"/>
          <w:b/>
          <w:bCs/>
          <w:color w:val="000000"/>
          <w:sz w:val="18"/>
          <w:szCs w:val="18"/>
          <w:lang w:eastAsia="ru-KZ"/>
        </w:rPr>
        <w:t>Федеративное ХД состоит из ряда экземпляров ХД, которые функционируют на полуавтономной основе и, как правило, организационно или географически разнесены, однако могут рассматриваться и управляться как одно большое ХД</w:t>
      </w:r>
      <w:r w:rsidRPr="004863D8">
        <w:rPr>
          <w:rFonts w:ascii="Tahoma" w:eastAsia="Times New Roman" w:hAnsi="Tahoma" w:cs="Tahoma"/>
          <w:color w:val="000000"/>
          <w:sz w:val="18"/>
          <w:szCs w:val="18"/>
          <w:lang w:eastAsia="ru-KZ"/>
        </w:rPr>
        <w:t>. Применение такой архитектуры снижает риск неудачи при глобальном развертывании системы, поскольку каждое локальное ХД меньше по масштабу, отвечает местным требованиям бизнеса и может управляться сотрудниками регионального </w:t>
      </w:r>
      <w:bookmarkStart w:id="234" w:name="keyword273"/>
      <w:bookmarkEnd w:id="234"/>
      <w:r w:rsidRPr="004863D8">
        <w:rPr>
          <w:rFonts w:ascii="Tahoma" w:eastAsia="Times New Roman" w:hAnsi="Tahoma" w:cs="Tahoma"/>
          <w:i/>
          <w:iCs/>
          <w:color w:val="000000"/>
          <w:sz w:val="18"/>
          <w:szCs w:val="18"/>
          <w:lang w:eastAsia="ru-KZ"/>
        </w:rPr>
        <w:t>подразделения</w:t>
      </w:r>
      <w:r w:rsidRPr="004863D8">
        <w:rPr>
          <w:rFonts w:ascii="Tahoma" w:eastAsia="Times New Roman" w:hAnsi="Tahoma" w:cs="Tahoma"/>
          <w:color w:val="000000"/>
          <w:sz w:val="18"/>
          <w:szCs w:val="18"/>
          <w:lang w:eastAsia="ru-KZ"/>
        </w:rPr>
        <w:t>.</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Каждый из экземпляров федеративного ХД хранит копию базовой бизнес-модели и общие основные данные (</w:t>
      </w:r>
      <w:proofErr w:type="spellStart"/>
      <w:r w:rsidRPr="004863D8">
        <w:rPr>
          <w:rFonts w:ascii="Tahoma" w:eastAsia="Times New Roman" w:hAnsi="Tahoma" w:cs="Tahoma"/>
          <w:color w:val="000000"/>
          <w:sz w:val="18"/>
          <w:szCs w:val="18"/>
          <w:lang w:eastAsia="ru-KZ"/>
        </w:rPr>
        <w:t>common</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master</w:t>
      </w:r>
      <w:proofErr w:type="spellEnd"/>
      <w:r w:rsidRPr="004863D8">
        <w:rPr>
          <w:rFonts w:ascii="Tahoma" w:eastAsia="Times New Roman" w:hAnsi="Tahoma" w:cs="Tahoma"/>
          <w:color w:val="000000"/>
          <w:sz w:val="18"/>
          <w:szCs w:val="18"/>
          <w:lang w:eastAsia="ru-KZ"/>
        </w:rPr>
        <w:t xml:space="preserve"> </w:t>
      </w:r>
      <w:proofErr w:type="spellStart"/>
      <w:r w:rsidRPr="004863D8">
        <w:rPr>
          <w:rFonts w:ascii="Tahoma" w:eastAsia="Times New Roman" w:hAnsi="Tahoma" w:cs="Tahoma"/>
          <w:color w:val="000000"/>
          <w:sz w:val="18"/>
          <w:szCs w:val="18"/>
          <w:lang w:eastAsia="ru-KZ"/>
        </w:rPr>
        <w:t>dat</w:t>
      </w:r>
      <w:proofErr w:type="spellEnd"/>
      <w:r w:rsidRPr="004863D8">
        <w:rPr>
          <w:rFonts w:ascii="Tahoma" w:eastAsia="Times New Roman" w:hAnsi="Tahoma" w:cs="Tahoma"/>
          <w:color w:val="000000"/>
          <w:sz w:val="18"/>
          <w:szCs w:val="18"/>
          <w:lang w:eastAsia="ru-KZ"/>
        </w:rPr>
        <w:t>), причем каждое ХД более высокого уровня содержит итоговые транзакционные данные более низкого уровня. Общие основные данные — например, схема организационной структуры компании — отправляются "вниз", т.е. из корпоративного (глобального) ХД, а суммарные данные о транзакциях отправляются "верх", т.е. из локального ХД. Таким образом, "федерация" ХД может предоставить местным отделениям необходимую гибкость, а также обеспечить общий </w:t>
      </w:r>
      <w:bookmarkStart w:id="235" w:name="keyword274"/>
      <w:bookmarkEnd w:id="235"/>
      <w:r w:rsidRPr="004863D8">
        <w:rPr>
          <w:rFonts w:ascii="Tahoma" w:eastAsia="Times New Roman" w:hAnsi="Tahoma" w:cs="Tahoma"/>
          <w:i/>
          <w:iCs/>
          <w:color w:val="000000"/>
          <w:sz w:val="18"/>
          <w:szCs w:val="18"/>
          <w:lang w:eastAsia="ru-KZ"/>
        </w:rPr>
        <w:t>контроль</w:t>
      </w:r>
      <w:r w:rsidRPr="004863D8">
        <w:rPr>
          <w:rFonts w:ascii="Tahoma" w:eastAsia="Times New Roman" w:hAnsi="Tahoma" w:cs="Tahoma"/>
          <w:color w:val="000000"/>
          <w:sz w:val="18"/>
          <w:szCs w:val="18"/>
          <w:lang w:eastAsia="ru-KZ"/>
        </w:rPr>
        <w:t> и согласованность; при этом каждое ХД функционирует независимо от всех других остальных.</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Для федеративных ХД характерны общая </w:t>
      </w:r>
      <w:bookmarkStart w:id="236" w:name="keyword275"/>
      <w:bookmarkEnd w:id="236"/>
      <w:r w:rsidRPr="004863D8">
        <w:rPr>
          <w:rFonts w:ascii="Tahoma" w:eastAsia="Times New Roman" w:hAnsi="Tahoma" w:cs="Tahoma"/>
          <w:i/>
          <w:iCs/>
          <w:color w:val="000000"/>
          <w:sz w:val="18"/>
          <w:szCs w:val="18"/>
          <w:lang w:eastAsia="ru-KZ"/>
        </w:rPr>
        <w:t>семантика</w:t>
      </w:r>
      <w:r w:rsidRPr="004863D8">
        <w:rPr>
          <w:rFonts w:ascii="Tahoma" w:eastAsia="Times New Roman" w:hAnsi="Tahoma" w:cs="Tahoma"/>
          <w:color w:val="000000"/>
          <w:sz w:val="18"/>
          <w:szCs w:val="18"/>
          <w:lang w:eastAsia="ru-KZ"/>
        </w:rPr>
        <w:t> и бизнес-правила, стандартизованный набор процессов извлечения из (о существовании бизнес-правил как таковых было сказано строкой выше) бизнес-правил, децентрализованные ресурсы и управление, параллельная разработка.</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При этом следует учитывать, что важна необходимость в координировании </w:t>
      </w:r>
      <w:bookmarkStart w:id="237" w:name="keyword276"/>
      <w:bookmarkEnd w:id="237"/>
      <w:r w:rsidRPr="004863D8">
        <w:rPr>
          <w:rFonts w:ascii="Tahoma" w:eastAsia="Times New Roman" w:hAnsi="Tahoma" w:cs="Tahoma"/>
          <w:i/>
          <w:iCs/>
          <w:color w:val="000000"/>
          <w:sz w:val="18"/>
          <w:szCs w:val="18"/>
          <w:lang w:eastAsia="ru-KZ"/>
        </w:rPr>
        <w:t>работ</w:t>
      </w:r>
      <w:r w:rsidRPr="004863D8">
        <w:rPr>
          <w:rFonts w:ascii="Tahoma" w:eastAsia="Times New Roman" w:hAnsi="Tahoma" w:cs="Tahoma"/>
          <w:color w:val="000000"/>
          <w:sz w:val="18"/>
          <w:szCs w:val="18"/>
          <w:lang w:eastAsia="ru-KZ"/>
        </w:rPr>
        <w:t>, требуется согласованность среди различных отделов по вопросам архитектуры, бизнес-правил и семантики, сложная технологическая информационно-вычислительная среда.</w:t>
      </w:r>
    </w:p>
    <w:p w:rsidR="004863D8" w:rsidRPr="004863D8" w:rsidRDefault="004863D8" w:rsidP="004863D8">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38" w:name="sect27"/>
      <w:bookmarkEnd w:id="238"/>
      <w:r w:rsidRPr="004863D8">
        <w:rPr>
          <w:rFonts w:ascii="Tahoma" w:eastAsia="Times New Roman" w:hAnsi="Tahoma" w:cs="Tahoma"/>
          <w:b/>
          <w:bCs/>
          <w:color w:val="000000"/>
          <w:sz w:val="24"/>
          <w:szCs w:val="24"/>
          <w:lang w:eastAsia="ru-KZ"/>
        </w:rPr>
        <w:t>Резюме</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Компонентами типовой </w:t>
      </w:r>
      <w:r w:rsidRPr="004863D8">
        <w:rPr>
          <w:rFonts w:ascii="Tahoma" w:eastAsia="Times New Roman" w:hAnsi="Tahoma" w:cs="Tahoma"/>
          <w:i/>
          <w:iCs/>
          <w:color w:val="000000"/>
          <w:sz w:val="18"/>
          <w:szCs w:val="18"/>
          <w:lang w:eastAsia="ru-KZ"/>
        </w:rPr>
        <w:t>архитектуры ХД</w:t>
      </w:r>
      <w:r w:rsidRPr="004863D8">
        <w:rPr>
          <w:rFonts w:ascii="Tahoma" w:eastAsia="Times New Roman" w:hAnsi="Tahoma" w:cs="Tahoma"/>
          <w:color w:val="000000"/>
          <w:sz w:val="18"/>
          <w:szCs w:val="18"/>
          <w:lang w:eastAsia="ru-KZ"/>
        </w:rPr>
        <w:t> являются:</w:t>
      </w:r>
    </w:p>
    <w:p w:rsidR="004863D8" w:rsidRPr="004863D8" w:rsidRDefault="004863D8" w:rsidP="004863D8">
      <w:pPr>
        <w:numPr>
          <w:ilvl w:val="0"/>
          <w:numId w:val="50"/>
        </w:numPr>
        <w:spacing w:before="36" w:after="36" w:line="240" w:lineRule="atLeast"/>
        <w:ind w:left="120"/>
        <w:rPr>
          <w:rFonts w:ascii="Tahoma" w:eastAsia="Times New Roman" w:hAnsi="Tahoma" w:cs="Tahoma"/>
          <w:color w:val="000000"/>
          <w:sz w:val="18"/>
          <w:szCs w:val="18"/>
          <w:lang w:eastAsia="ru-KZ"/>
        </w:rPr>
      </w:pPr>
      <w:bookmarkStart w:id="239" w:name="keyword278"/>
      <w:bookmarkEnd w:id="239"/>
      <w:r w:rsidRPr="004863D8">
        <w:rPr>
          <w:rFonts w:ascii="Tahoma" w:eastAsia="Times New Roman" w:hAnsi="Tahoma" w:cs="Tahoma"/>
          <w:i/>
          <w:iCs/>
          <w:color w:val="000000"/>
          <w:sz w:val="18"/>
          <w:szCs w:val="18"/>
          <w:lang w:eastAsia="ru-KZ"/>
        </w:rPr>
        <w:t>программное обеспечение промежуточного слоя</w:t>
      </w:r>
      <w:r w:rsidRPr="004863D8">
        <w:rPr>
          <w:rFonts w:ascii="Tahoma" w:eastAsia="Times New Roman" w:hAnsi="Tahoma" w:cs="Tahoma"/>
          <w:color w:val="000000"/>
          <w:sz w:val="18"/>
          <w:szCs w:val="18"/>
          <w:lang w:eastAsia="ru-KZ"/>
        </w:rPr>
        <w:t>. Основное назначение этих компонент состоит в обеспечении доступа к сети и доступа к данным;</w:t>
      </w:r>
    </w:p>
    <w:p w:rsidR="004863D8" w:rsidRPr="004863D8" w:rsidRDefault="004863D8" w:rsidP="004863D8">
      <w:pPr>
        <w:numPr>
          <w:ilvl w:val="0"/>
          <w:numId w:val="5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БД OLTP систем и данные внешних источников;</w:t>
      </w:r>
    </w:p>
    <w:p w:rsidR="004863D8" w:rsidRPr="004863D8" w:rsidRDefault="004863D8" w:rsidP="004863D8">
      <w:pPr>
        <w:numPr>
          <w:ilvl w:val="0"/>
          <w:numId w:val="5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предварительная обработка и загрузка данных;</w:t>
      </w:r>
    </w:p>
    <w:p w:rsidR="004863D8" w:rsidRPr="004863D8" w:rsidRDefault="004863D8" w:rsidP="004863D8">
      <w:pPr>
        <w:numPr>
          <w:ilvl w:val="0"/>
          <w:numId w:val="5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ХД, реализованное средствами СУБД;</w:t>
      </w:r>
    </w:p>
    <w:p w:rsidR="004863D8" w:rsidRPr="004863D8" w:rsidRDefault="004863D8" w:rsidP="004863D8">
      <w:pPr>
        <w:numPr>
          <w:ilvl w:val="0"/>
          <w:numId w:val="5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метаданные, которые играют роль справочника о данных;</w:t>
      </w:r>
    </w:p>
    <w:p w:rsidR="004863D8" w:rsidRPr="004863D8" w:rsidRDefault="004863D8" w:rsidP="004863D8">
      <w:pPr>
        <w:numPr>
          <w:ilvl w:val="0"/>
          <w:numId w:val="5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уровень доступа к данным — программное обеспечение, которое обеспечивает взаимодействие конечных пользователей с данными ХД;</w:t>
      </w:r>
    </w:p>
    <w:p w:rsidR="004863D8" w:rsidRPr="004863D8" w:rsidRDefault="004863D8" w:rsidP="004863D8">
      <w:pPr>
        <w:numPr>
          <w:ilvl w:val="0"/>
          <w:numId w:val="5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уровень информационного доступа, который обеспечивает непосредственное общение пользователя с ХД;</w:t>
      </w:r>
    </w:p>
    <w:p w:rsidR="004863D8" w:rsidRPr="004863D8" w:rsidRDefault="004863D8" w:rsidP="004863D8">
      <w:pPr>
        <w:numPr>
          <w:ilvl w:val="0"/>
          <w:numId w:val="50"/>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уровень администрирования.</w:t>
      </w:r>
    </w:p>
    <w:p w:rsidR="004863D8" w:rsidRPr="004863D8" w:rsidRDefault="004863D8" w:rsidP="004863D8">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4863D8">
        <w:rPr>
          <w:rFonts w:ascii="Tahoma" w:eastAsia="Times New Roman" w:hAnsi="Tahoma" w:cs="Tahoma"/>
          <w:color w:val="000000"/>
          <w:sz w:val="18"/>
          <w:szCs w:val="18"/>
          <w:lang w:eastAsia="ru-KZ"/>
        </w:rPr>
        <w:t>Отметим, что в последнее время возрастает практический интерес к использованию ХД при формировании информационной инфраструктуры организаций. Преимущества, которые получает организация от внедрения хранилищ данных, следующие.</w:t>
      </w:r>
    </w:p>
    <w:p w:rsidR="004863D8" w:rsidRPr="004863D8" w:rsidRDefault="004863D8" w:rsidP="004863D8">
      <w:pPr>
        <w:numPr>
          <w:ilvl w:val="0"/>
          <w:numId w:val="5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i/>
          <w:iCs/>
          <w:color w:val="000000"/>
          <w:sz w:val="18"/>
          <w:szCs w:val="18"/>
          <w:lang w:eastAsia="ru-KZ"/>
        </w:rPr>
        <w:t>Взгляд на данные организации, как на единое целое</w:t>
      </w:r>
      <w:r w:rsidRPr="004863D8">
        <w:rPr>
          <w:rFonts w:ascii="Tahoma" w:eastAsia="Times New Roman" w:hAnsi="Tahoma" w:cs="Tahoma"/>
          <w:color w:val="000000"/>
          <w:sz w:val="18"/>
          <w:szCs w:val="18"/>
          <w:lang w:eastAsia="ru-KZ"/>
        </w:rPr>
        <w:t>. Это ответы на такие вопросы: сколько продуктов реально производится? Что влияет на изменение спроса? Какие товары или услуги приносят наибольший доход? А также возможность учитывать особенности и предпочтения клиентов.</w:t>
      </w:r>
    </w:p>
    <w:p w:rsidR="004863D8" w:rsidRPr="004863D8" w:rsidRDefault="004863D8" w:rsidP="004863D8">
      <w:pPr>
        <w:numPr>
          <w:ilvl w:val="0"/>
          <w:numId w:val="5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i/>
          <w:iCs/>
          <w:color w:val="000000"/>
          <w:sz w:val="18"/>
          <w:szCs w:val="18"/>
          <w:lang w:eastAsia="ru-KZ"/>
        </w:rPr>
        <w:t>400% возврат инвестиций, вложенный в создание хранилища данных</w:t>
      </w:r>
      <w:r w:rsidRPr="004863D8">
        <w:rPr>
          <w:rFonts w:ascii="Tahoma" w:eastAsia="Times New Roman" w:hAnsi="Tahoma" w:cs="Tahoma"/>
          <w:color w:val="000000"/>
          <w:sz w:val="18"/>
          <w:szCs w:val="18"/>
          <w:lang w:eastAsia="ru-KZ"/>
        </w:rPr>
        <w:t> (по результатам трехлетнего исследования опыта 62-х корпораций, проведенного IDC). Сроки исполнения — от 6 месяцев до 2-х лет в зависимости от объема хранилища данных, при следующем распределении затрат: для небольшого подразделения — $ 400000-600000, для большого подразделения — $800000-1500000, для большой корпорации — $15000000.</w:t>
      </w:r>
    </w:p>
    <w:p w:rsidR="004863D8" w:rsidRPr="004863D8" w:rsidRDefault="004863D8" w:rsidP="004863D8">
      <w:pPr>
        <w:numPr>
          <w:ilvl w:val="0"/>
          <w:numId w:val="5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i/>
          <w:iCs/>
          <w:color w:val="000000"/>
          <w:sz w:val="18"/>
          <w:szCs w:val="18"/>
          <w:lang w:eastAsia="ru-KZ"/>
        </w:rPr>
        <w:t>Возрастает надежность данных для принятия решений</w:t>
      </w:r>
      <w:r w:rsidRPr="004863D8">
        <w:rPr>
          <w:rFonts w:ascii="Tahoma" w:eastAsia="Times New Roman" w:hAnsi="Tahoma" w:cs="Tahoma"/>
          <w:color w:val="000000"/>
          <w:sz w:val="18"/>
          <w:szCs w:val="18"/>
          <w:lang w:eastAsia="ru-KZ"/>
        </w:rPr>
        <w:t>. Данные, загружаемые в хранилище данных, подвергаются очистке — согласуются, проверяются, уточняются.</w:t>
      </w:r>
    </w:p>
    <w:p w:rsidR="004863D8" w:rsidRPr="004863D8" w:rsidRDefault="004863D8" w:rsidP="004863D8">
      <w:pPr>
        <w:numPr>
          <w:ilvl w:val="0"/>
          <w:numId w:val="51"/>
        </w:numPr>
        <w:spacing w:before="36" w:after="36" w:line="240" w:lineRule="atLeast"/>
        <w:ind w:left="120"/>
        <w:rPr>
          <w:rFonts w:ascii="Tahoma" w:eastAsia="Times New Roman" w:hAnsi="Tahoma" w:cs="Tahoma"/>
          <w:color w:val="000000"/>
          <w:sz w:val="18"/>
          <w:szCs w:val="18"/>
          <w:lang w:eastAsia="ru-KZ"/>
        </w:rPr>
      </w:pPr>
      <w:proofErr w:type="spellStart"/>
      <w:r w:rsidRPr="004863D8">
        <w:rPr>
          <w:rFonts w:ascii="Tahoma" w:eastAsia="Times New Roman" w:hAnsi="Tahoma" w:cs="Tahoma"/>
          <w:i/>
          <w:iCs/>
          <w:color w:val="000000"/>
          <w:sz w:val="18"/>
          <w:szCs w:val="18"/>
          <w:lang w:eastAsia="ru-KZ"/>
        </w:rPr>
        <w:t>Геопространственный</w:t>
      </w:r>
      <w:proofErr w:type="spellEnd"/>
      <w:r w:rsidRPr="004863D8">
        <w:rPr>
          <w:rFonts w:ascii="Tahoma" w:eastAsia="Times New Roman" w:hAnsi="Tahoma" w:cs="Tahoma"/>
          <w:i/>
          <w:iCs/>
          <w:color w:val="000000"/>
          <w:sz w:val="18"/>
          <w:szCs w:val="18"/>
          <w:lang w:eastAsia="ru-KZ"/>
        </w:rPr>
        <w:t xml:space="preserve"> анализ данных</w:t>
      </w:r>
      <w:r w:rsidRPr="004863D8">
        <w:rPr>
          <w:rFonts w:ascii="Tahoma" w:eastAsia="Times New Roman" w:hAnsi="Tahoma" w:cs="Tahoma"/>
          <w:color w:val="000000"/>
          <w:sz w:val="18"/>
          <w:szCs w:val="18"/>
          <w:lang w:eastAsia="ru-KZ"/>
        </w:rPr>
        <w:t>. Анализ такой информации имеет решающее значение в принятии решений по всем вопросам, связанным с географией бизнеса.</w:t>
      </w:r>
    </w:p>
    <w:p w:rsidR="004863D8" w:rsidRPr="004863D8" w:rsidRDefault="004863D8" w:rsidP="004863D8">
      <w:pPr>
        <w:numPr>
          <w:ilvl w:val="0"/>
          <w:numId w:val="51"/>
        </w:numPr>
        <w:spacing w:before="36" w:after="36" w:line="240" w:lineRule="atLeast"/>
        <w:ind w:left="120"/>
        <w:rPr>
          <w:rFonts w:ascii="Tahoma" w:eastAsia="Times New Roman" w:hAnsi="Tahoma" w:cs="Tahoma"/>
          <w:color w:val="000000"/>
          <w:sz w:val="18"/>
          <w:szCs w:val="18"/>
          <w:lang w:eastAsia="ru-KZ"/>
        </w:rPr>
      </w:pPr>
      <w:r w:rsidRPr="004863D8">
        <w:rPr>
          <w:rFonts w:ascii="Tahoma" w:eastAsia="Times New Roman" w:hAnsi="Tahoma" w:cs="Tahoma"/>
          <w:i/>
          <w:iCs/>
          <w:color w:val="000000"/>
          <w:sz w:val="18"/>
          <w:szCs w:val="18"/>
          <w:lang w:eastAsia="ru-KZ"/>
        </w:rPr>
        <w:t>Исследование трендов и колебаний в бизнес-данных</w:t>
      </w:r>
      <w:r w:rsidRPr="004863D8">
        <w:rPr>
          <w:rFonts w:ascii="Tahoma" w:eastAsia="Times New Roman" w:hAnsi="Tahoma" w:cs="Tahoma"/>
          <w:color w:val="000000"/>
          <w:sz w:val="18"/>
          <w:szCs w:val="18"/>
          <w:lang w:eastAsia="ru-KZ"/>
        </w:rPr>
        <w:t>. Позволяет достаточно надежно прогнозировать развитие бизнес-процессов организации во времени.</w:t>
      </w:r>
      <w:bookmarkStart w:id="240" w:name="_GoBack"/>
      <w:bookmarkEnd w:id="240"/>
    </w:p>
    <w:p w:rsidR="00BA1D1F" w:rsidRDefault="00BA1D1F"/>
    <w:sectPr w:rsidR="00BA1D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778D" w:rsidRDefault="00EC778D" w:rsidP="00084F6D">
      <w:pPr>
        <w:spacing w:after="0" w:line="240" w:lineRule="auto"/>
      </w:pPr>
      <w:r>
        <w:separator/>
      </w:r>
    </w:p>
  </w:endnote>
  <w:endnote w:type="continuationSeparator" w:id="0">
    <w:p w:rsidR="00EC778D" w:rsidRDefault="00EC778D" w:rsidP="0008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778D" w:rsidRDefault="00EC778D" w:rsidP="00084F6D">
      <w:pPr>
        <w:spacing w:after="0" w:line="240" w:lineRule="auto"/>
      </w:pPr>
      <w:r>
        <w:separator/>
      </w:r>
    </w:p>
  </w:footnote>
  <w:footnote w:type="continuationSeparator" w:id="0">
    <w:p w:rsidR="00EC778D" w:rsidRDefault="00EC778D" w:rsidP="00084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96C"/>
    <w:multiLevelType w:val="multilevel"/>
    <w:tmpl w:val="ECC2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329"/>
    <w:multiLevelType w:val="multilevel"/>
    <w:tmpl w:val="67DE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62FE9"/>
    <w:multiLevelType w:val="multilevel"/>
    <w:tmpl w:val="5A1E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F7E43"/>
    <w:multiLevelType w:val="multilevel"/>
    <w:tmpl w:val="442EE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55EEB"/>
    <w:multiLevelType w:val="multilevel"/>
    <w:tmpl w:val="5226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82589"/>
    <w:multiLevelType w:val="multilevel"/>
    <w:tmpl w:val="7630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60681"/>
    <w:multiLevelType w:val="multilevel"/>
    <w:tmpl w:val="6674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A2D89"/>
    <w:multiLevelType w:val="multilevel"/>
    <w:tmpl w:val="463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95256"/>
    <w:multiLevelType w:val="multilevel"/>
    <w:tmpl w:val="F79A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E5659"/>
    <w:multiLevelType w:val="multilevel"/>
    <w:tmpl w:val="AB84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C6DCA"/>
    <w:multiLevelType w:val="multilevel"/>
    <w:tmpl w:val="767E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A03DD"/>
    <w:multiLevelType w:val="multilevel"/>
    <w:tmpl w:val="D4B0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23071"/>
    <w:multiLevelType w:val="multilevel"/>
    <w:tmpl w:val="540A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25361"/>
    <w:multiLevelType w:val="multilevel"/>
    <w:tmpl w:val="EE4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B2E3F"/>
    <w:multiLevelType w:val="multilevel"/>
    <w:tmpl w:val="CED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E6BEE"/>
    <w:multiLevelType w:val="multilevel"/>
    <w:tmpl w:val="A70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57ADA"/>
    <w:multiLevelType w:val="multilevel"/>
    <w:tmpl w:val="867A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219E3"/>
    <w:multiLevelType w:val="multilevel"/>
    <w:tmpl w:val="85DCD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4D024C"/>
    <w:multiLevelType w:val="multilevel"/>
    <w:tmpl w:val="B34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75399"/>
    <w:multiLevelType w:val="multilevel"/>
    <w:tmpl w:val="B2C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00B90"/>
    <w:multiLevelType w:val="multilevel"/>
    <w:tmpl w:val="7B8C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F5B0F"/>
    <w:multiLevelType w:val="multilevel"/>
    <w:tmpl w:val="4E9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03826"/>
    <w:multiLevelType w:val="multilevel"/>
    <w:tmpl w:val="75B4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B71F5"/>
    <w:multiLevelType w:val="multilevel"/>
    <w:tmpl w:val="385C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9627B8"/>
    <w:multiLevelType w:val="multilevel"/>
    <w:tmpl w:val="EEBA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773DA"/>
    <w:multiLevelType w:val="multilevel"/>
    <w:tmpl w:val="8818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53995"/>
    <w:multiLevelType w:val="multilevel"/>
    <w:tmpl w:val="B316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965E60"/>
    <w:multiLevelType w:val="multilevel"/>
    <w:tmpl w:val="8F68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C12347"/>
    <w:multiLevelType w:val="multilevel"/>
    <w:tmpl w:val="281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DC01B2"/>
    <w:multiLevelType w:val="multilevel"/>
    <w:tmpl w:val="587E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1C1C58"/>
    <w:multiLevelType w:val="multilevel"/>
    <w:tmpl w:val="3C76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6245C0"/>
    <w:multiLevelType w:val="multilevel"/>
    <w:tmpl w:val="4AFC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C737D"/>
    <w:multiLevelType w:val="multilevel"/>
    <w:tmpl w:val="A0EA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B84A8C"/>
    <w:multiLevelType w:val="multilevel"/>
    <w:tmpl w:val="4B5C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782679"/>
    <w:multiLevelType w:val="multilevel"/>
    <w:tmpl w:val="36C6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AA7747"/>
    <w:multiLevelType w:val="multilevel"/>
    <w:tmpl w:val="4162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051C25"/>
    <w:multiLevelType w:val="multilevel"/>
    <w:tmpl w:val="F770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B67B3B"/>
    <w:multiLevelType w:val="multilevel"/>
    <w:tmpl w:val="C48E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1517C2"/>
    <w:multiLevelType w:val="multilevel"/>
    <w:tmpl w:val="22D2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215E89"/>
    <w:multiLevelType w:val="multilevel"/>
    <w:tmpl w:val="D5D60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FE7B4B"/>
    <w:multiLevelType w:val="multilevel"/>
    <w:tmpl w:val="7FCE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306678"/>
    <w:multiLevelType w:val="multilevel"/>
    <w:tmpl w:val="C0F8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E13CA2"/>
    <w:multiLevelType w:val="multilevel"/>
    <w:tmpl w:val="AAE2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E13E12"/>
    <w:multiLevelType w:val="multilevel"/>
    <w:tmpl w:val="158C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4547BB"/>
    <w:multiLevelType w:val="multilevel"/>
    <w:tmpl w:val="49967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6101E1"/>
    <w:multiLevelType w:val="multilevel"/>
    <w:tmpl w:val="635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E6666A"/>
    <w:multiLevelType w:val="multilevel"/>
    <w:tmpl w:val="5FF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6A0150"/>
    <w:multiLevelType w:val="multilevel"/>
    <w:tmpl w:val="3006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B35115"/>
    <w:multiLevelType w:val="multilevel"/>
    <w:tmpl w:val="B0CA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523AA1"/>
    <w:multiLevelType w:val="multilevel"/>
    <w:tmpl w:val="EA6E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E9782E"/>
    <w:multiLevelType w:val="multilevel"/>
    <w:tmpl w:val="984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6"/>
  </w:num>
  <w:num w:numId="3">
    <w:abstractNumId w:val="24"/>
  </w:num>
  <w:num w:numId="4">
    <w:abstractNumId w:val="34"/>
  </w:num>
  <w:num w:numId="5">
    <w:abstractNumId w:val="9"/>
  </w:num>
  <w:num w:numId="6">
    <w:abstractNumId w:val="6"/>
  </w:num>
  <w:num w:numId="7">
    <w:abstractNumId w:val="11"/>
  </w:num>
  <w:num w:numId="8">
    <w:abstractNumId w:val="30"/>
  </w:num>
  <w:num w:numId="9">
    <w:abstractNumId w:val="13"/>
  </w:num>
  <w:num w:numId="10">
    <w:abstractNumId w:val="46"/>
  </w:num>
  <w:num w:numId="11">
    <w:abstractNumId w:val="22"/>
  </w:num>
  <w:num w:numId="12">
    <w:abstractNumId w:val="0"/>
  </w:num>
  <w:num w:numId="13">
    <w:abstractNumId w:val="23"/>
  </w:num>
  <w:num w:numId="14">
    <w:abstractNumId w:val="17"/>
  </w:num>
  <w:num w:numId="15">
    <w:abstractNumId w:val="19"/>
  </w:num>
  <w:num w:numId="16">
    <w:abstractNumId w:val="45"/>
  </w:num>
  <w:num w:numId="17">
    <w:abstractNumId w:val="37"/>
  </w:num>
  <w:num w:numId="18">
    <w:abstractNumId w:val="5"/>
  </w:num>
  <w:num w:numId="19">
    <w:abstractNumId w:val="27"/>
  </w:num>
  <w:num w:numId="20">
    <w:abstractNumId w:val="15"/>
  </w:num>
  <w:num w:numId="21">
    <w:abstractNumId w:val="40"/>
  </w:num>
  <w:num w:numId="22">
    <w:abstractNumId w:val="48"/>
  </w:num>
  <w:num w:numId="23">
    <w:abstractNumId w:val="10"/>
  </w:num>
  <w:num w:numId="24">
    <w:abstractNumId w:val="2"/>
  </w:num>
  <w:num w:numId="25">
    <w:abstractNumId w:val="20"/>
  </w:num>
  <w:num w:numId="26">
    <w:abstractNumId w:val="29"/>
  </w:num>
  <w:num w:numId="27">
    <w:abstractNumId w:val="7"/>
  </w:num>
  <w:num w:numId="28">
    <w:abstractNumId w:val="50"/>
  </w:num>
  <w:num w:numId="29">
    <w:abstractNumId w:val="28"/>
  </w:num>
  <w:num w:numId="30">
    <w:abstractNumId w:val="32"/>
  </w:num>
  <w:num w:numId="31">
    <w:abstractNumId w:val="42"/>
  </w:num>
  <w:num w:numId="32">
    <w:abstractNumId w:val="33"/>
  </w:num>
  <w:num w:numId="33">
    <w:abstractNumId w:val="14"/>
  </w:num>
  <w:num w:numId="34">
    <w:abstractNumId w:val="38"/>
  </w:num>
  <w:num w:numId="35">
    <w:abstractNumId w:val="41"/>
  </w:num>
  <w:num w:numId="36">
    <w:abstractNumId w:val="39"/>
  </w:num>
  <w:num w:numId="37">
    <w:abstractNumId w:val="8"/>
  </w:num>
  <w:num w:numId="38">
    <w:abstractNumId w:val="31"/>
  </w:num>
  <w:num w:numId="39">
    <w:abstractNumId w:val="35"/>
  </w:num>
  <w:num w:numId="40">
    <w:abstractNumId w:val="21"/>
  </w:num>
  <w:num w:numId="41">
    <w:abstractNumId w:val="12"/>
  </w:num>
  <w:num w:numId="42">
    <w:abstractNumId w:val="47"/>
  </w:num>
  <w:num w:numId="43">
    <w:abstractNumId w:val="26"/>
  </w:num>
  <w:num w:numId="44">
    <w:abstractNumId w:val="49"/>
  </w:num>
  <w:num w:numId="45">
    <w:abstractNumId w:val="25"/>
  </w:num>
  <w:num w:numId="46">
    <w:abstractNumId w:val="4"/>
  </w:num>
  <w:num w:numId="47">
    <w:abstractNumId w:val="43"/>
  </w:num>
  <w:num w:numId="48">
    <w:abstractNumId w:val="44"/>
  </w:num>
  <w:num w:numId="49">
    <w:abstractNumId w:val="3"/>
  </w:num>
  <w:num w:numId="50">
    <w:abstractNumId w:val="1"/>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6D"/>
    <w:rsid w:val="00084F6D"/>
    <w:rsid w:val="00411CD1"/>
    <w:rsid w:val="004863D8"/>
    <w:rsid w:val="00BA1D1F"/>
    <w:rsid w:val="00EC778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0FD4"/>
  <w15:chartTrackingRefBased/>
  <w15:docId w15:val="{13F0F968-5693-40B3-9251-FEDA733D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4F6D"/>
  </w:style>
  <w:style w:type="paragraph" w:styleId="a5">
    <w:name w:val="footer"/>
    <w:basedOn w:val="a"/>
    <w:link w:val="a6"/>
    <w:uiPriority w:val="99"/>
    <w:unhideWhenUsed/>
    <w:rsid w:val="00084F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4144">
      <w:bodyDiv w:val="1"/>
      <w:marLeft w:val="0"/>
      <w:marRight w:val="0"/>
      <w:marTop w:val="0"/>
      <w:marBottom w:val="0"/>
      <w:divBdr>
        <w:top w:val="none" w:sz="0" w:space="0" w:color="auto"/>
        <w:left w:val="none" w:sz="0" w:space="0" w:color="auto"/>
        <w:bottom w:val="none" w:sz="0" w:space="0" w:color="auto"/>
        <w:right w:val="none" w:sz="0" w:space="0" w:color="auto"/>
      </w:divBdr>
      <w:divsChild>
        <w:div w:id="779835641">
          <w:marLeft w:val="0"/>
          <w:marRight w:val="0"/>
          <w:marTop w:val="0"/>
          <w:marBottom w:val="0"/>
          <w:divBdr>
            <w:top w:val="none" w:sz="0" w:space="0" w:color="auto"/>
            <w:left w:val="none" w:sz="0" w:space="0" w:color="auto"/>
            <w:bottom w:val="none" w:sz="0" w:space="0" w:color="auto"/>
            <w:right w:val="none" w:sz="0" w:space="0" w:color="auto"/>
          </w:divBdr>
          <w:divsChild>
            <w:div w:id="216016696">
              <w:marLeft w:val="0"/>
              <w:marRight w:val="0"/>
              <w:marTop w:val="0"/>
              <w:marBottom w:val="0"/>
              <w:divBdr>
                <w:top w:val="none" w:sz="0" w:space="0" w:color="auto"/>
                <w:left w:val="none" w:sz="0" w:space="0" w:color="auto"/>
                <w:bottom w:val="none" w:sz="0" w:space="0" w:color="auto"/>
                <w:right w:val="none" w:sz="0" w:space="0" w:color="auto"/>
              </w:divBdr>
            </w:div>
          </w:divsChild>
        </w:div>
        <w:div w:id="1258516408">
          <w:marLeft w:val="0"/>
          <w:marRight w:val="0"/>
          <w:marTop w:val="0"/>
          <w:marBottom w:val="0"/>
          <w:divBdr>
            <w:top w:val="none" w:sz="0" w:space="0" w:color="auto"/>
            <w:left w:val="none" w:sz="0" w:space="0" w:color="auto"/>
            <w:bottom w:val="none" w:sz="0" w:space="0" w:color="auto"/>
            <w:right w:val="none" w:sz="0" w:space="0" w:color="auto"/>
          </w:divBdr>
          <w:divsChild>
            <w:div w:id="16978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9180">
      <w:bodyDiv w:val="1"/>
      <w:marLeft w:val="0"/>
      <w:marRight w:val="0"/>
      <w:marTop w:val="0"/>
      <w:marBottom w:val="0"/>
      <w:divBdr>
        <w:top w:val="none" w:sz="0" w:space="0" w:color="auto"/>
        <w:left w:val="none" w:sz="0" w:space="0" w:color="auto"/>
        <w:bottom w:val="none" w:sz="0" w:space="0" w:color="auto"/>
        <w:right w:val="none" w:sz="0" w:space="0" w:color="auto"/>
      </w:divBdr>
      <w:divsChild>
        <w:div w:id="2106723761">
          <w:marLeft w:val="0"/>
          <w:marRight w:val="0"/>
          <w:marTop w:val="0"/>
          <w:marBottom w:val="0"/>
          <w:divBdr>
            <w:top w:val="none" w:sz="0" w:space="0" w:color="auto"/>
            <w:left w:val="none" w:sz="0" w:space="0" w:color="auto"/>
            <w:bottom w:val="none" w:sz="0" w:space="0" w:color="auto"/>
            <w:right w:val="none" w:sz="0" w:space="0" w:color="auto"/>
          </w:divBdr>
          <w:divsChild>
            <w:div w:id="2069719484">
              <w:marLeft w:val="0"/>
              <w:marRight w:val="0"/>
              <w:marTop w:val="0"/>
              <w:marBottom w:val="0"/>
              <w:divBdr>
                <w:top w:val="none" w:sz="0" w:space="0" w:color="auto"/>
                <w:left w:val="none" w:sz="0" w:space="0" w:color="auto"/>
                <w:bottom w:val="none" w:sz="0" w:space="0" w:color="auto"/>
                <w:right w:val="none" w:sz="0" w:space="0" w:color="auto"/>
              </w:divBdr>
            </w:div>
          </w:divsChild>
        </w:div>
        <w:div w:id="127629301">
          <w:marLeft w:val="0"/>
          <w:marRight w:val="0"/>
          <w:marTop w:val="0"/>
          <w:marBottom w:val="0"/>
          <w:divBdr>
            <w:top w:val="none" w:sz="0" w:space="0" w:color="auto"/>
            <w:left w:val="none" w:sz="0" w:space="0" w:color="auto"/>
            <w:bottom w:val="none" w:sz="0" w:space="0" w:color="auto"/>
            <w:right w:val="none" w:sz="0" w:space="0" w:color="auto"/>
          </w:divBdr>
          <w:divsChild>
            <w:div w:id="107815712">
              <w:marLeft w:val="0"/>
              <w:marRight w:val="0"/>
              <w:marTop w:val="0"/>
              <w:marBottom w:val="0"/>
              <w:divBdr>
                <w:top w:val="none" w:sz="0" w:space="0" w:color="auto"/>
                <w:left w:val="none" w:sz="0" w:space="0" w:color="auto"/>
                <w:bottom w:val="none" w:sz="0" w:space="0" w:color="auto"/>
                <w:right w:val="none" w:sz="0" w:space="0" w:color="auto"/>
              </w:divBdr>
            </w:div>
          </w:divsChild>
        </w:div>
        <w:div w:id="2071003749">
          <w:marLeft w:val="0"/>
          <w:marRight w:val="0"/>
          <w:marTop w:val="0"/>
          <w:marBottom w:val="0"/>
          <w:divBdr>
            <w:top w:val="none" w:sz="0" w:space="0" w:color="auto"/>
            <w:left w:val="none" w:sz="0" w:space="0" w:color="auto"/>
            <w:bottom w:val="none" w:sz="0" w:space="0" w:color="auto"/>
            <w:right w:val="none" w:sz="0" w:space="0" w:color="auto"/>
          </w:divBdr>
          <w:divsChild>
            <w:div w:id="251011868">
              <w:marLeft w:val="0"/>
              <w:marRight w:val="0"/>
              <w:marTop w:val="0"/>
              <w:marBottom w:val="0"/>
              <w:divBdr>
                <w:top w:val="none" w:sz="0" w:space="0" w:color="auto"/>
                <w:left w:val="none" w:sz="0" w:space="0" w:color="auto"/>
                <w:bottom w:val="none" w:sz="0" w:space="0" w:color="auto"/>
                <w:right w:val="none" w:sz="0" w:space="0" w:color="auto"/>
              </w:divBdr>
            </w:div>
          </w:divsChild>
        </w:div>
        <w:div w:id="1498108207">
          <w:marLeft w:val="0"/>
          <w:marRight w:val="0"/>
          <w:marTop w:val="0"/>
          <w:marBottom w:val="0"/>
          <w:divBdr>
            <w:top w:val="none" w:sz="0" w:space="0" w:color="auto"/>
            <w:left w:val="none" w:sz="0" w:space="0" w:color="auto"/>
            <w:bottom w:val="none" w:sz="0" w:space="0" w:color="auto"/>
            <w:right w:val="none" w:sz="0" w:space="0" w:color="auto"/>
          </w:divBdr>
        </w:div>
        <w:div w:id="1129588577">
          <w:marLeft w:val="0"/>
          <w:marRight w:val="0"/>
          <w:marTop w:val="0"/>
          <w:marBottom w:val="0"/>
          <w:divBdr>
            <w:top w:val="none" w:sz="0" w:space="0" w:color="auto"/>
            <w:left w:val="none" w:sz="0" w:space="0" w:color="auto"/>
            <w:bottom w:val="none" w:sz="0" w:space="0" w:color="auto"/>
            <w:right w:val="none" w:sz="0" w:space="0" w:color="auto"/>
          </w:divBdr>
          <w:divsChild>
            <w:div w:id="2089763523">
              <w:marLeft w:val="0"/>
              <w:marRight w:val="0"/>
              <w:marTop w:val="0"/>
              <w:marBottom w:val="0"/>
              <w:divBdr>
                <w:top w:val="none" w:sz="0" w:space="0" w:color="auto"/>
                <w:left w:val="none" w:sz="0" w:space="0" w:color="auto"/>
                <w:bottom w:val="none" w:sz="0" w:space="0" w:color="auto"/>
                <w:right w:val="none" w:sz="0" w:space="0" w:color="auto"/>
              </w:divBdr>
            </w:div>
          </w:divsChild>
        </w:div>
        <w:div w:id="1671716994">
          <w:marLeft w:val="0"/>
          <w:marRight w:val="0"/>
          <w:marTop w:val="0"/>
          <w:marBottom w:val="0"/>
          <w:divBdr>
            <w:top w:val="none" w:sz="0" w:space="0" w:color="auto"/>
            <w:left w:val="none" w:sz="0" w:space="0" w:color="auto"/>
            <w:bottom w:val="none" w:sz="0" w:space="0" w:color="auto"/>
            <w:right w:val="none" w:sz="0" w:space="0" w:color="auto"/>
          </w:divBdr>
          <w:divsChild>
            <w:div w:id="1052189664">
              <w:marLeft w:val="0"/>
              <w:marRight w:val="0"/>
              <w:marTop w:val="0"/>
              <w:marBottom w:val="0"/>
              <w:divBdr>
                <w:top w:val="none" w:sz="0" w:space="0" w:color="auto"/>
                <w:left w:val="none" w:sz="0" w:space="0" w:color="auto"/>
                <w:bottom w:val="none" w:sz="0" w:space="0" w:color="auto"/>
                <w:right w:val="none" w:sz="0" w:space="0" w:color="auto"/>
              </w:divBdr>
            </w:div>
          </w:divsChild>
        </w:div>
        <w:div w:id="2104955446">
          <w:marLeft w:val="0"/>
          <w:marRight w:val="0"/>
          <w:marTop w:val="0"/>
          <w:marBottom w:val="0"/>
          <w:divBdr>
            <w:top w:val="none" w:sz="0" w:space="0" w:color="auto"/>
            <w:left w:val="none" w:sz="0" w:space="0" w:color="auto"/>
            <w:bottom w:val="none" w:sz="0" w:space="0" w:color="auto"/>
            <w:right w:val="none" w:sz="0" w:space="0" w:color="auto"/>
          </w:divBdr>
          <w:divsChild>
            <w:div w:id="930698346">
              <w:marLeft w:val="0"/>
              <w:marRight w:val="0"/>
              <w:marTop w:val="0"/>
              <w:marBottom w:val="0"/>
              <w:divBdr>
                <w:top w:val="none" w:sz="0" w:space="0" w:color="auto"/>
                <w:left w:val="none" w:sz="0" w:space="0" w:color="auto"/>
                <w:bottom w:val="none" w:sz="0" w:space="0" w:color="auto"/>
                <w:right w:val="none" w:sz="0" w:space="0" w:color="auto"/>
              </w:divBdr>
            </w:div>
          </w:divsChild>
        </w:div>
        <w:div w:id="197932595">
          <w:marLeft w:val="0"/>
          <w:marRight w:val="0"/>
          <w:marTop w:val="0"/>
          <w:marBottom w:val="0"/>
          <w:divBdr>
            <w:top w:val="none" w:sz="0" w:space="0" w:color="auto"/>
            <w:left w:val="none" w:sz="0" w:space="0" w:color="auto"/>
            <w:bottom w:val="none" w:sz="0" w:space="0" w:color="auto"/>
            <w:right w:val="none" w:sz="0" w:space="0" w:color="auto"/>
          </w:divBdr>
        </w:div>
        <w:div w:id="1255481748">
          <w:marLeft w:val="0"/>
          <w:marRight w:val="0"/>
          <w:marTop w:val="0"/>
          <w:marBottom w:val="0"/>
          <w:divBdr>
            <w:top w:val="none" w:sz="0" w:space="0" w:color="auto"/>
            <w:left w:val="none" w:sz="0" w:space="0" w:color="auto"/>
            <w:bottom w:val="none" w:sz="0" w:space="0" w:color="auto"/>
            <w:right w:val="none" w:sz="0" w:space="0" w:color="auto"/>
          </w:divBdr>
          <w:divsChild>
            <w:div w:id="14451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6859">
      <w:bodyDiv w:val="1"/>
      <w:marLeft w:val="0"/>
      <w:marRight w:val="0"/>
      <w:marTop w:val="0"/>
      <w:marBottom w:val="0"/>
      <w:divBdr>
        <w:top w:val="none" w:sz="0" w:space="0" w:color="auto"/>
        <w:left w:val="none" w:sz="0" w:space="0" w:color="auto"/>
        <w:bottom w:val="none" w:sz="0" w:space="0" w:color="auto"/>
        <w:right w:val="none" w:sz="0" w:space="0" w:color="auto"/>
      </w:divBdr>
    </w:div>
    <w:div w:id="990598901">
      <w:bodyDiv w:val="1"/>
      <w:marLeft w:val="0"/>
      <w:marRight w:val="0"/>
      <w:marTop w:val="0"/>
      <w:marBottom w:val="0"/>
      <w:divBdr>
        <w:top w:val="none" w:sz="0" w:space="0" w:color="auto"/>
        <w:left w:val="none" w:sz="0" w:space="0" w:color="auto"/>
        <w:bottom w:val="none" w:sz="0" w:space="0" w:color="auto"/>
        <w:right w:val="none" w:sz="0" w:space="0" w:color="auto"/>
      </w:divBdr>
    </w:div>
    <w:div w:id="1094282968">
      <w:bodyDiv w:val="1"/>
      <w:marLeft w:val="0"/>
      <w:marRight w:val="0"/>
      <w:marTop w:val="0"/>
      <w:marBottom w:val="0"/>
      <w:divBdr>
        <w:top w:val="none" w:sz="0" w:space="0" w:color="auto"/>
        <w:left w:val="none" w:sz="0" w:space="0" w:color="auto"/>
        <w:bottom w:val="none" w:sz="0" w:space="0" w:color="auto"/>
        <w:right w:val="none" w:sz="0" w:space="0" w:color="auto"/>
      </w:divBdr>
      <w:divsChild>
        <w:div w:id="72170072">
          <w:marLeft w:val="0"/>
          <w:marRight w:val="0"/>
          <w:marTop w:val="0"/>
          <w:marBottom w:val="0"/>
          <w:divBdr>
            <w:top w:val="none" w:sz="0" w:space="0" w:color="auto"/>
            <w:left w:val="none" w:sz="0" w:space="0" w:color="auto"/>
            <w:bottom w:val="none" w:sz="0" w:space="0" w:color="auto"/>
            <w:right w:val="none" w:sz="0" w:space="0" w:color="auto"/>
          </w:divBdr>
          <w:divsChild>
            <w:div w:id="1541820638">
              <w:marLeft w:val="0"/>
              <w:marRight w:val="0"/>
              <w:marTop w:val="0"/>
              <w:marBottom w:val="0"/>
              <w:divBdr>
                <w:top w:val="none" w:sz="0" w:space="0" w:color="auto"/>
                <w:left w:val="none" w:sz="0" w:space="0" w:color="auto"/>
                <w:bottom w:val="none" w:sz="0" w:space="0" w:color="auto"/>
                <w:right w:val="none" w:sz="0" w:space="0" w:color="auto"/>
              </w:divBdr>
            </w:div>
          </w:divsChild>
        </w:div>
        <w:div w:id="1700425074">
          <w:marLeft w:val="0"/>
          <w:marRight w:val="0"/>
          <w:marTop w:val="0"/>
          <w:marBottom w:val="0"/>
          <w:divBdr>
            <w:top w:val="none" w:sz="0" w:space="0" w:color="auto"/>
            <w:left w:val="none" w:sz="0" w:space="0" w:color="auto"/>
            <w:bottom w:val="none" w:sz="0" w:space="0" w:color="auto"/>
            <w:right w:val="none" w:sz="0" w:space="0" w:color="auto"/>
          </w:divBdr>
          <w:divsChild>
            <w:div w:id="1097940642">
              <w:marLeft w:val="0"/>
              <w:marRight w:val="0"/>
              <w:marTop w:val="0"/>
              <w:marBottom w:val="0"/>
              <w:divBdr>
                <w:top w:val="none" w:sz="0" w:space="0" w:color="auto"/>
                <w:left w:val="none" w:sz="0" w:space="0" w:color="auto"/>
                <w:bottom w:val="none" w:sz="0" w:space="0" w:color="auto"/>
                <w:right w:val="none" w:sz="0" w:space="0" w:color="auto"/>
              </w:divBdr>
            </w:div>
          </w:divsChild>
        </w:div>
        <w:div w:id="1907448044">
          <w:marLeft w:val="0"/>
          <w:marRight w:val="0"/>
          <w:marTop w:val="0"/>
          <w:marBottom w:val="0"/>
          <w:divBdr>
            <w:top w:val="none" w:sz="0" w:space="0" w:color="auto"/>
            <w:left w:val="none" w:sz="0" w:space="0" w:color="auto"/>
            <w:bottom w:val="none" w:sz="0" w:space="0" w:color="auto"/>
            <w:right w:val="none" w:sz="0" w:space="0" w:color="auto"/>
          </w:divBdr>
          <w:divsChild>
            <w:div w:id="1738741237">
              <w:marLeft w:val="0"/>
              <w:marRight w:val="0"/>
              <w:marTop w:val="0"/>
              <w:marBottom w:val="0"/>
              <w:divBdr>
                <w:top w:val="none" w:sz="0" w:space="0" w:color="auto"/>
                <w:left w:val="none" w:sz="0" w:space="0" w:color="auto"/>
                <w:bottom w:val="none" w:sz="0" w:space="0" w:color="auto"/>
                <w:right w:val="none" w:sz="0" w:space="0" w:color="auto"/>
              </w:divBdr>
            </w:div>
          </w:divsChild>
        </w:div>
        <w:div w:id="233510834">
          <w:marLeft w:val="0"/>
          <w:marRight w:val="0"/>
          <w:marTop w:val="0"/>
          <w:marBottom w:val="0"/>
          <w:divBdr>
            <w:top w:val="none" w:sz="0" w:space="0" w:color="auto"/>
            <w:left w:val="none" w:sz="0" w:space="0" w:color="auto"/>
            <w:bottom w:val="none" w:sz="0" w:space="0" w:color="auto"/>
            <w:right w:val="none" w:sz="0" w:space="0" w:color="auto"/>
          </w:divBdr>
        </w:div>
        <w:div w:id="315383998">
          <w:marLeft w:val="0"/>
          <w:marRight w:val="0"/>
          <w:marTop w:val="0"/>
          <w:marBottom w:val="0"/>
          <w:divBdr>
            <w:top w:val="none" w:sz="0" w:space="0" w:color="auto"/>
            <w:left w:val="none" w:sz="0" w:space="0" w:color="auto"/>
            <w:bottom w:val="none" w:sz="0" w:space="0" w:color="auto"/>
            <w:right w:val="none" w:sz="0" w:space="0" w:color="auto"/>
          </w:divBdr>
          <w:divsChild>
            <w:div w:id="458688309">
              <w:marLeft w:val="0"/>
              <w:marRight w:val="0"/>
              <w:marTop w:val="0"/>
              <w:marBottom w:val="0"/>
              <w:divBdr>
                <w:top w:val="none" w:sz="0" w:space="0" w:color="auto"/>
                <w:left w:val="none" w:sz="0" w:space="0" w:color="auto"/>
                <w:bottom w:val="none" w:sz="0" w:space="0" w:color="auto"/>
                <w:right w:val="none" w:sz="0" w:space="0" w:color="auto"/>
              </w:divBdr>
            </w:div>
          </w:divsChild>
        </w:div>
        <w:div w:id="46800643">
          <w:marLeft w:val="0"/>
          <w:marRight w:val="0"/>
          <w:marTop w:val="0"/>
          <w:marBottom w:val="0"/>
          <w:divBdr>
            <w:top w:val="none" w:sz="0" w:space="0" w:color="auto"/>
            <w:left w:val="none" w:sz="0" w:space="0" w:color="auto"/>
            <w:bottom w:val="none" w:sz="0" w:space="0" w:color="auto"/>
            <w:right w:val="none" w:sz="0" w:space="0" w:color="auto"/>
          </w:divBdr>
          <w:divsChild>
            <w:div w:id="147861981">
              <w:marLeft w:val="0"/>
              <w:marRight w:val="0"/>
              <w:marTop w:val="0"/>
              <w:marBottom w:val="0"/>
              <w:divBdr>
                <w:top w:val="none" w:sz="0" w:space="0" w:color="auto"/>
                <w:left w:val="none" w:sz="0" w:space="0" w:color="auto"/>
                <w:bottom w:val="none" w:sz="0" w:space="0" w:color="auto"/>
                <w:right w:val="none" w:sz="0" w:space="0" w:color="auto"/>
              </w:divBdr>
            </w:div>
          </w:divsChild>
        </w:div>
        <w:div w:id="1484274230">
          <w:marLeft w:val="0"/>
          <w:marRight w:val="0"/>
          <w:marTop w:val="0"/>
          <w:marBottom w:val="0"/>
          <w:divBdr>
            <w:top w:val="none" w:sz="0" w:space="0" w:color="auto"/>
            <w:left w:val="none" w:sz="0" w:space="0" w:color="auto"/>
            <w:bottom w:val="none" w:sz="0" w:space="0" w:color="auto"/>
            <w:right w:val="none" w:sz="0" w:space="0" w:color="auto"/>
          </w:divBdr>
          <w:divsChild>
            <w:div w:id="1607275921">
              <w:marLeft w:val="0"/>
              <w:marRight w:val="0"/>
              <w:marTop w:val="0"/>
              <w:marBottom w:val="0"/>
              <w:divBdr>
                <w:top w:val="none" w:sz="0" w:space="0" w:color="auto"/>
                <w:left w:val="none" w:sz="0" w:space="0" w:color="auto"/>
                <w:bottom w:val="none" w:sz="0" w:space="0" w:color="auto"/>
                <w:right w:val="none" w:sz="0" w:space="0" w:color="auto"/>
              </w:divBdr>
            </w:div>
          </w:divsChild>
        </w:div>
        <w:div w:id="475416767">
          <w:marLeft w:val="0"/>
          <w:marRight w:val="0"/>
          <w:marTop w:val="0"/>
          <w:marBottom w:val="0"/>
          <w:divBdr>
            <w:top w:val="none" w:sz="0" w:space="0" w:color="auto"/>
            <w:left w:val="none" w:sz="0" w:space="0" w:color="auto"/>
            <w:bottom w:val="none" w:sz="0" w:space="0" w:color="auto"/>
            <w:right w:val="none" w:sz="0" w:space="0" w:color="auto"/>
          </w:divBdr>
        </w:div>
        <w:div w:id="1644702318">
          <w:marLeft w:val="0"/>
          <w:marRight w:val="0"/>
          <w:marTop w:val="0"/>
          <w:marBottom w:val="0"/>
          <w:divBdr>
            <w:top w:val="none" w:sz="0" w:space="0" w:color="auto"/>
            <w:left w:val="none" w:sz="0" w:space="0" w:color="auto"/>
            <w:bottom w:val="none" w:sz="0" w:space="0" w:color="auto"/>
            <w:right w:val="none" w:sz="0" w:space="0" w:color="auto"/>
          </w:divBdr>
          <w:divsChild>
            <w:div w:id="17837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1835">
      <w:bodyDiv w:val="1"/>
      <w:marLeft w:val="0"/>
      <w:marRight w:val="0"/>
      <w:marTop w:val="0"/>
      <w:marBottom w:val="0"/>
      <w:divBdr>
        <w:top w:val="none" w:sz="0" w:space="0" w:color="auto"/>
        <w:left w:val="none" w:sz="0" w:space="0" w:color="auto"/>
        <w:bottom w:val="none" w:sz="0" w:space="0" w:color="auto"/>
        <w:right w:val="none" w:sz="0" w:space="0" w:color="auto"/>
      </w:divBdr>
      <w:divsChild>
        <w:div w:id="657879746">
          <w:marLeft w:val="0"/>
          <w:marRight w:val="0"/>
          <w:marTop w:val="0"/>
          <w:marBottom w:val="0"/>
          <w:divBdr>
            <w:top w:val="none" w:sz="0" w:space="0" w:color="auto"/>
            <w:left w:val="none" w:sz="0" w:space="0" w:color="auto"/>
            <w:bottom w:val="none" w:sz="0" w:space="0" w:color="auto"/>
            <w:right w:val="none" w:sz="0" w:space="0" w:color="auto"/>
          </w:divBdr>
        </w:div>
        <w:div w:id="932785549">
          <w:marLeft w:val="0"/>
          <w:marRight w:val="0"/>
          <w:marTop w:val="0"/>
          <w:marBottom w:val="0"/>
          <w:divBdr>
            <w:top w:val="none" w:sz="0" w:space="0" w:color="auto"/>
            <w:left w:val="none" w:sz="0" w:space="0" w:color="auto"/>
            <w:bottom w:val="none" w:sz="0" w:space="0" w:color="auto"/>
            <w:right w:val="none" w:sz="0" w:space="0" w:color="auto"/>
          </w:divBdr>
          <w:divsChild>
            <w:div w:id="358238595">
              <w:marLeft w:val="0"/>
              <w:marRight w:val="0"/>
              <w:marTop w:val="0"/>
              <w:marBottom w:val="0"/>
              <w:divBdr>
                <w:top w:val="none" w:sz="0" w:space="0" w:color="auto"/>
                <w:left w:val="none" w:sz="0" w:space="0" w:color="auto"/>
                <w:bottom w:val="none" w:sz="0" w:space="0" w:color="auto"/>
                <w:right w:val="none" w:sz="0" w:space="0" w:color="auto"/>
              </w:divBdr>
            </w:div>
          </w:divsChild>
        </w:div>
        <w:div w:id="1675721000">
          <w:marLeft w:val="0"/>
          <w:marRight w:val="0"/>
          <w:marTop w:val="0"/>
          <w:marBottom w:val="0"/>
          <w:divBdr>
            <w:top w:val="none" w:sz="0" w:space="0" w:color="auto"/>
            <w:left w:val="none" w:sz="0" w:space="0" w:color="auto"/>
            <w:bottom w:val="none" w:sz="0" w:space="0" w:color="auto"/>
            <w:right w:val="none" w:sz="0" w:space="0" w:color="auto"/>
          </w:divBdr>
          <w:divsChild>
            <w:div w:id="43335620">
              <w:marLeft w:val="0"/>
              <w:marRight w:val="0"/>
              <w:marTop w:val="0"/>
              <w:marBottom w:val="0"/>
              <w:divBdr>
                <w:top w:val="none" w:sz="0" w:space="0" w:color="auto"/>
                <w:left w:val="none" w:sz="0" w:space="0" w:color="auto"/>
                <w:bottom w:val="none" w:sz="0" w:space="0" w:color="auto"/>
                <w:right w:val="none" w:sz="0" w:space="0" w:color="auto"/>
              </w:divBdr>
            </w:div>
          </w:divsChild>
        </w:div>
        <w:div w:id="1600061580">
          <w:marLeft w:val="0"/>
          <w:marRight w:val="0"/>
          <w:marTop w:val="0"/>
          <w:marBottom w:val="0"/>
          <w:divBdr>
            <w:top w:val="none" w:sz="0" w:space="0" w:color="auto"/>
            <w:left w:val="none" w:sz="0" w:space="0" w:color="auto"/>
            <w:bottom w:val="none" w:sz="0" w:space="0" w:color="auto"/>
            <w:right w:val="none" w:sz="0" w:space="0" w:color="auto"/>
          </w:divBdr>
          <w:divsChild>
            <w:div w:id="13549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uit.ru/studies/courses/599/455/lecture/10158?page=3" TargetMode="External"/><Relationship Id="rId18" Type="http://schemas.openxmlformats.org/officeDocument/2006/relationships/hyperlink" Target="https://intuit.ru/EDI/20_07_20_2/1595197216-9970/tutorial/632/objects/2/files/02_04.jpg" TargetMode="External"/><Relationship Id="rId26" Type="http://schemas.openxmlformats.org/officeDocument/2006/relationships/image" Target="media/image6.jpeg"/><Relationship Id="rId39" Type="http://schemas.openxmlformats.org/officeDocument/2006/relationships/hyperlink" Target="https://intuit.ru/studies/courses/599/455/lecture/10158?page=3" TargetMode="External"/><Relationship Id="rId21" Type="http://schemas.openxmlformats.org/officeDocument/2006/relationships/image" Target="media/image5.jpeg"/><Relationship Id="rId34" Type="http://schemas.openxmlformats.org/officeDocument/2006/relationships/hyperlink" Target="https://intuit.ru/studies/courses/599/455/lecture/10158?page=3" TargetMode="External"/><Relationship Id="rId42" Type="http://schemas.openxmlformats.org/officeDocument/2006/relationships/hyperlink" Target="https://intuit.ru/studies/courses/599/455/lecture/10158?page=3" TargetMode="External"/><Relationship Id="rId47" Type="http://schemas.openxmlformats.org/officeDocument/2006/relationships/hyperlink" Target="https://intuit.ru/studies/courses/599/455/lecture/10158?page=4" TargetMode="External"/><Relationship Id="rId50" Type="http://schemas.openxmlformats.org/officeDocument/2006/relationships/hyperlink" Target="https://intuit.ru/studies/courses/599/455/lecture/10158?page=4" TargetMode="External"/><Relationship Id="rId55" Type="http://schemas.openxmlformats.org/officeDocument/2006/relationships/image" Target="media/image12.jpeg"/><Relationship Id="rId7" Type="http://schemas.openxmlformats.org/officeDocument/2006/relationships/hyperlink" Target="https://intuit.ru/studies/courses/599/455/lecture/10158?page=1" TargetMode="External"/><Relationship Id="rId2" Type="http://schemas.openxmlformats.org/officeDocument/2006/relationships/styles" Target="styles.xml"/><Relationship Id="rId16" Type="http://schemas.openxmlformats.org/officeDocument/2006/relationships/hyperlink" Target="https://intuit.ru/studies/courses/599/455/lecture/10158?page=3" TargetMode="External"/><Relationship Id="rId29" Type="http://schemas.openxmlformats.org/officeDocument/2006/relationships/image" Target="media/image7.jpeg"/><Relationship Id="rId11" Type="http://schemas.openxmlformats.org/officeDocument/2006/relationships/hyperlink" Target="https://intuit.ru/EDI/20_07_20_2/1595197216-9970/tutorial/632/objects/2/files/02_02.jpg" TargetMode="External"/><Relationship Id="rId24" Type="http://schemas.openxmlformats.org/officeDocument/2006/relationships/hyperlink" Target="https://intuit.ru/studies/courses/599/455/lecture/10158?page=3" TargetMode="External"/><Relationship Id="rId32" Type="http://schemas.openxmlformats.org/officeDocument/2006/relationships/image" Target="media/image8.jpeg"/><Relationship Id="rId37" Type="http://schemas.openxmlformats.org/officeDocument/2006/relationships/hyperlink" Target="https://intuit.ru/studies/courses/599/455/lecture/10158?page=3" TargetMode="External"/><Relationship Id="rId40" Type="http://schemas.openxmlformats.org/officeDocument/2006/relationships/hyperlink" Target="https://intuit.ru/studies/courses/599/455/lecture/10158?page=3" TargetMode="External"/><Relationship Id="rId45" Type="http://schemas.openxmlformats.org/officeDocument/2006/relationships/hyperlink" Target="https://intuit.ru/studies/courses/599/455/lecture/10158?page=3" TargetMode="External"/><Relationship Id="rId53" Type="http://schemas.openxmlformats.org/officeDocument/2006/relationships/hyperlink" Target="https://intuit.ru/studies/courses/599/455/lecture/10158?page=4"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intuit.ru/EDI/20_07_20_2/1595197216-9970/tutorial/632/objects/2/files/02_03.jpg" TargetMode="External"/><Relationship Id="rId22" Type="http://schemas.openxmlformats.org/officeDocument/2006/relationships/hyperlink" Target="https://intuit.ru/studies/courses/599/455/lecture/10158?page=3" TargetMode="External"/><Relationship Id="rId27" Type="http://schemas.openxmlformats.org/officeDocument/2006/relationships/hyperlink" Target="https://intuit.ru/studies/courses/599/455/lecture/10158?page=3" TargetMode="External"/><Relationship Id="rId30" Type="http://schemas.openxmlformats.org/officeDocument/2006/relationships/hyperlink" Target="https://intuit.ru/studies/courses/599/455/lecture/10158?page=3" TargetMode="External"/><Relationship Id="rId35" Type="http://schemas.openxmlformats.org/officeDocument/2006/relationships/hyperlink" Target="https://intuit.ru/EDI/20_07_20_2/1595197216-9970/tutorial/632/objects/2/files/02_09.jpg" TargetMode="External"/><Relationship Id="rId43" Type="http://schemas.openxmlformats.org/officeDocument/2006/relationships/hyperlink" Target="https://intuit.ru/studies/courses/599/455/lecture/10158?page=3" TargetMode="External"/><Relationship Id="rId48" Type="http://schemas.openxmlformats.org/officeDocument/2006/relationships/hyperlink" Target="https://intuit.ru/studies/courses/599/455/lecture/10158?page=4" TargetMode="External"/><Relationship Id="rId56" Type="http://schemas.openxmlformats.org/officeDocument/2006/relationships/hyperlink" Target="https://intuit.ru/studies/courses/599/455/lecture/10158?page=4" TargetMode="External"/><Relationship Id="rId8" Type="http://schemas.openxmlformats.org/officeDocument/2006/relationships/hyperlink" Target="https://intuit.ru/EDI/20_07_20_2/1595197216-9970/tutorial/632/objects/2/files/02_01.jpg" TargetMode="External"/><Relationship Id="rId51" Type="http://schemas.openxmlformats.org/officeDocument/2006/relationships/hyperlink" Target="https://intuit.ru/EDI/20_07_20_2/1595197216-9970/tutorial/632/objects/2/files/02_11.jpg"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ntuit.ru/studies/courses/599/455/lecture/10158?page=3" TargetMode="External"/><Relationship Id="rId25" Type="http://schemas.openxmlformats.org/officeDocument/2006/relationships/hyperlink" Target="https://intuit.ru/EDI/20_07_20_2/1595197216-9970/tutorial/632/objects/2/files/02_06.jpg" TargetMode="External"/><Relationship Id="rId33" Type="http://schemas.openxmlformats.org/officeDocument/2006/relationships/hyperlink" Target="https://intuit.ru/studies/courses/599/455/lecture/10158?page=3" TargetMode="External"/><Relationship Id="rId38" Type="http://schemas.openxmlformats.org/officeDocument/2006/relationships/hyperlink" Target="https://intuit.ru/studies/courses/599/455/lecture/10158?page=3" TargetMode="External"/><Relationship Id="rId46" Type="http://schemas.openxmlformats.org/officeDocument/2006/relationships/hyperlink" Target="https://intuit.ru/studies/courses/599/455/lecture/10158?page=3" TargetMode="External"/><Relationship Id="rId20" Type="http://schemas.openxmlformats.org/officeDocument/2006/relationships/hyperlink" Target="https://intuit.ru/EDI/20_07_20_2/1595197216-9970/tutorial/632/objects/2/files/02_05.jpg" TargetMode="External"/><Relationship Id="rId41" Type="http://schemas.openxmlformats.org/officeDocument/2006/relationships/hyperlink" Target="https://intuit.ru/studies/courses/599/455/lecture/10158?page=3" TargetMode="External"/><Relationship Id="rId54" Type="http://schemas.openxmlformats.org/officeDocument/2006/relationships/hyperlink" Target="https://intuit.ru/EDI/20_07_20_2/1595197216-9970/tutorial/632/objects/2/files/02_12.jp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intuit.ru/studies/courses/599/455/lecture/10158?page=3" TargetMode="External"/><Relationship Id="rId28" Type="http://schemas.openxmlformats.org/officeDocument/2006/relationships/hyperlink" Target="https://intuit.ru/EDI/20_07_20_2/1595197216-9970/tutorial/632/objects/2/files/02_07.jpg" TargetMode="External"/><Relationship Id="rId36" Type="http://schemas.openxmlformats.org/officeDocument/2006/relationships/image" Target="media/image9.jpeg"/><Relationship Id="rId49" Type="http://schemas.openxmlformats.org/officeDocument/2006/relationships/image" Target="media/image10.jpeg"/><Relationship Id="rId57" Type="http://schemas.openxmlformats.org/officeDocument/2006/relationships/fontTable" Target="fontTable.xml"/><Relationship Id="rId10" Type="http://schemas.openxmlformats.org/officeDocument/2006/relationships/hyperlink" Target="https://intuit.ru/studies/courses/599/455/lecture/10158?page=1" TargetMode="External"/><Relationship Id="rId31" Type="http://schemas.openxmlformats.org/officeDocument/2006/relationships/hyperlink" Target="https://intuit.ru/EDI/20_07_20_2/1595197216-9970/tutorial/632/objects/2/files/02_08.jpg" TargetMode="External"/><Relationship Id="rId44" Type="http://schemas.openxmlformats.org/officeDocument/2006/relationships/hyperlink" Target="https://intuit.ru/studies/courses/599/455/lecture/10158?page=3" TargetMode="External"/><Relationship Id="rId5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34</Pages>
  <Words>11559</Words>
  <Characters>65887</Characters>
  <Application>Microsoft Office Word</Application>
  <DocSecurity>0</DocSecurity>
  <Lines>549</Lines>
  <Paragraphs>154</Paragraphs>
  <ScaleCrop>false</ScaleCrop>
  <Company/>
  <LinksUpToDate>false</LinksUpToDate>
  <CharactersWithSpaces>77292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2023-10-06T04:54:00Z</dcterms:created>
  <dcterms:modified xsi:type="dcterms:W3CDTF">2023-10-06T05:09:00Z</dcterms:modified>
</cp:coreProperties>
</file>